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EFD" w:rsidRDefault="00DF2EFD">
      <w:pPr>
        <w:framePr w:w="567" w:h="57" w:hRule="exact" w:wrap="around" w:vAnchor="page" w:hAnchor="page" w:x="1" w:y="5955" w:anchorLock="1"/>
        <w:pBdr>
          <w:top w:val="single" w:sz="2" w:space="0" w:color="auto"/>
        </w:pBdr>
      </w:pPr>
    </w:p>
    <w:p w:rsidR="00DF2EFD" w:rsidRDefault="00DF2EFD">
      <w:pPr>
        <w:framePr w:w="567" w:h="57" w:hRule="exact" w:wrap="around" w:vAnchor="page" w:hAnchor="page" w:x="1" w:y="8421" w:anchorLock="1"/>
        <w:pBdr>
          <w:top w:val="single" w:sz="2" w:space="0" w:color="auto"/>
        </w:pBdr>
      </w:pPr>
    </w:p>
    <w:p w:rsidR="00DF2EFD" w:rsidRDefault="00DF2EFD">
      <w:pPr>
        <w:framePr w:w="567" w:h="57" w:hRule="exact" w:hSpace="142" w:wrap="around" w:vAnchor="page" w:hAnchor="page" w:x="1" w:y="11908" w:anchorLock="1"/>
        <w:pBdr>
          <w:top w:val="single" w:sz="2" w:space="1" w:color="auto"/>
        </w:pBdr>
      </w:pPr>
    </w:p>
    <w:p w:rsidR="00C56358" w:rsidRDefault="00C06051" w:rsidP="00C56358">
      <w:pPr>
        <w:framePr w:w="3686" w:h="658" w:hSpace="181" w:wrap="around" w:vAnchor="page" w:hAnchor="page" w:x="7741" w:y="2893" w:anchorLock="1"/>
        <w:tabs>
          <w:tab w:val="left" w:pos="1304"/>
        </w:tabs>
        <w:spacing w:line="180" w:lineRule="exact"/>
        <w:rPr>
          <w:spacing w:val="-2"/>
          <w:sz w:val="14"/>
        </w:rPr>
      </w:pPr>
      <w:r>
        <w:rPr>
          <w:spacing w:val="-2"/>
          <w:sz w:val="14"/>
        </w:rPr>
        <w:fldChar w:fldCharType="begin"/>
      </w:r>
      <w:r w:rsidR="00DF2EFD">
        <w:rPr>
          <w:spacing w:val="-2"/>
          <w:sz w:val="14"/>
        </w:rPr>
        <w:instrText xml:space="preserve"> DOCPROPERTY "Servicezeiten" </w:instrText>
      </w:r>
      <w:r>
        <w:rPr>
          <w:spacing w:val="-2"/>
          <w:sz w:val="14"/>
        </w:rPr>
        <w:fldChar w:fldCharType="separate"/>
      </w:r>
    </w:p>
    <w:p w:rsidR="00DF2EFD" w:rsidRDefault="00C56358">
      <w:pPr>
        <w:framePr w:w="3686" w:h="658" w:hSpace="181" w:wrap="around" w:vAnchor="page" w:hAnchor="page" w:x="7741" w:y="2893" w:anchorLock="1"/>
        <w:tabs>
          <w:tab w:val="left" w:pos="1304"/>
        </w:tabs>
        <w:spacing w:line="180" w:lineRule="exact"/>
        <w:rPr>
          <w:spacing w:val="-2"/>
          <w:sz w:val="14"/>
        </w:rPr>
      </w:pPr>
      <w:r>
        <w:rPr>
          <w:spacing w:val="-2"/>
          <w:sz w:val="14"/>
        </w:rPr>
        <w:tab/>
      </w:r>
      <w:r w:rsidR="00C06051">
        <w:rPr>
          <w:spacing w:val="-2"/>
          <w:sz w:val="14"/>
        </w:rPr>
        <w:fldChar w:fldCharType="end"/>
      </w:r>
    </w:p>
    <w:p w:rsidR="00DF2EFD" w:rsidRDefault="00DF2EFD">
      <w:pPr>
        <w:framePr w:w="3686" w:h="658" w:hSpace="181" w:wrap="around" w:vAnchor="page" w:hAnchor="page" w:x="7741" w:y="2893" w:anchorLock="1"/>
        <w:tabs>
          <w:tab w:val="left" w:pos="1304"/>
        </w:tabs>
        <w:rPr>
          <w:spacing w:val="-2"/>
          <w:sz w:val="14"/>
        </w:rPr>
      </w:pPr>
    </w:p>
    <w:p w:rsidR="0062438E" w:rsidRDefault="0062438E" w:rsidP="0062438E">
      <w:pPr>
        <w:framePr w:w="6509" w:h="1985" w:wrap="around" w:vAnchor="page" w:hAnchor="page" w:x="571" w:y="391" w:anchorLock="1"/>
        <w:tabs>
          <w:tab w:val="left" w:pos="142"/>
        </w:tabs>
        <w:spacing w:line="220" w:lineRule="exact"/>
        <w:rPr>
          <w:rFonts w:ascii="Segoe UI" w:hAnsi="Segoe UI" w:cs="Segoe UI"/>
          <w:b/>
          <w:color w:val="808080" w:themeColor="background1" w:themeShade="80"/>
          <w:spacing w:val="-4"/>
          <w:sz w:val="52"/>
          <w:szCs w:val="52"/>
        </w:rPr>
      </w:pPr>
      <w:bookmarkStart w:id="0" w:name="Dstst1"/>
      <w:bookmarkEnd w:id="0"/>
    </w:p>
    <w:p w:rsidR="0062438E" w:rsidRDefault="0062438E" w:rsidP="0062438E">
      <w:pPr>
        <w:framePr w:w="6509" w:h="1985" w:wrap="around" w:vAnchor="page" w:hAnchor="page" w:x="571" w:y="391" w:anchorLock="1"/>
        <w:tabs>
          <w:tab w:val="left" w:pos="142"/>
        </w:tabs>
        <w:spacing w:line="220" w:lineRule="exact"/>
        <w:rPr>
          <w:rFonts w:ascii="Segoe UI" w:hAnsi="Segoe UI" w:cs="Segoe UI"/>
          <w:b/>
          <w:color w:val="808080" w:themeColor="background1" w:themeShade="80"/>
          <w:spacing w:val="-4"/>
          <w:sz w:val="52"/>
          <w:szCs w:val="52"/>
        </w:rPr>
      </w:pPr>
    </w:p>
    <w:p w:rsidR="0062438E" w:rsidRDefault="0062438E" w:rsidP="0062438E">
      <w:pPr>
        <w:framePr w:w="6509" w:h="1985" w:wrap="around" w:vAnchor="page" w:hAnchor="page" w:x="571" w:y="391" w:anchorLock="1"/>
        <w:tabs>
          <w:tab w:val="left" w:pos="142"/>
        </w:tabs>
        <w:spacing w:line="220" w:lineRule="exact"/>
        <w:rPr>
          <w:rFonts w:ascii="Segoe UI" w:hAnsi="Segoe UI" w:cs="Segoe UI"/>
          <w:b/>
          <w:color w:val="808080" w:themeColor="background1" w:themeShade="80"/>
          <w:spacing w:val="-4"/>
          <w:sz w:val="52"/>
          <w:szCs w:val="52"/>
        </w:rPr>
      </w:pPr>
    </w:p>
    <w:p w:rsidR="00DF2EFD" w:rsidRPr="0062438E" w:rsidRDefault="0062438E" w:rsidP="0062438E">
      <w:pPr>
        <w:framePr w:w="6509" w:h="1985" w:wrap="around" w:vAnchor="page" w:hAnchor="page" w:x="571" w:y="391" w:anchorLock="1"/>
        <w:tabs>
          <w:tab w:val="left" w:pos="142"/>
        </w:tabs>
        <w:spacing w:line="220" w:lineRule="exact"/>
        <w:rPr>
          <w:color w:val="808080" w:themeColor="background1" w:themeShade="80"/>
          <w:sz w:val="52"/>
          <w:szCs w:val="52"/>
        </w:rPr>
      </w:pPr>
      <w:r w:rsidRPr="0062438E">
        <w:rPr>
          <w:rFonts w:ascii="Segoe UI" w:hAnsi="Segoe UI" w:cs="Segoe UI"/>
          <w:b/>
          <w:color w:val="808080" w:themeColor="background1" w:themeShade="80"/>
          <w:spacing w:val="-4"/>
          <w:sz w:val="52"/>
          <w:szCs w:val="52"/>
        </w:rPr>
        <w:t>Presse-Info</w:t>
      </w:r>
    </w:p>
    <w:p w:rsidR="00DF2EFD" w:rsidRDefault="00DF2EFD" w:rsidP="0062438E">
      <w:pPr>
        <w:framePr w:w="6509" w:h="1985" w:wrap="around" w:vAnchor="page" w:hAnchor="page" w:x="571" w:y="391" w:anchorLock="1"/>
        <w:spacing w:line="220" w:lineRule="exact"/>
        <w:rPr>
          <w:rFonts w:cs="Arial"/>
          <w:spacing w:val="-4"/>
          <w:sz w:val="20"/>
        </w:rPr>
      </w:pPr>
    </w:p>
    <w:p w:rsidR="001B176D" w:rsidRDefault="001B176D" w:rsidP="001B176D">
      <w:pPr>
        <w:rPr>
          <w:rFonts w:ascii="Segoe UI" w:hAnsi="Segoe UI" w:cs="Segoe UI"/>
          <w:b/>
          <w:sz w:val="28"/>
          <w:szCs w:val="28"/>
        </w:rPr>
      </w:pPr>
      <w:bookmarkStart w:id="1" w:name="Az"/>
      <w:bookmarkEnd w:id="1"/>
      <w:r>
        <w:rPr>
          <w:rFonts w:ascii="Segoe UI" w:hAnsi="Segoe UI" w:cs="Segoe UI"/>
          <w:b/>
          <w:sz w:val="28"/>
          <w:szCs w:val="28"/>
        </w:rPr>
        <w:t xml:space="preserve">„Läuft wieder!“ - LWL-Freilichtmuseum Hagen </w:t>
      </w:r>
    </w:p>
    <w:p w:rsidR="001B176D" w:rsidRPr="00553D87" w:rsidRDefault="001B176D" w:rsidP="001B176D">
      <w:pPr>
        <w:rPr>
          <w:rFonts w:ascii="Segoe UI" w:hAnsi="Segoe UI" w:cs="Segoe UI"/>
          <w:b/>
          <w:sz w:val="28"/>
          <w:szCs w:val="28"/>
        </w:rPr>
      </w:pPr>
      <w:r>
        <w:rPr>
          <w:rFonts w:ascii="Segoe UI" w:hAnsi="Segoe UI" w:cs="Segoe UI"/>
          <w:b/>
          <w:sz w:val="28"/>
          <w:szCs w:val="28"/>
        </w:rPr>
        <w:t>zeigt erstmals Ausstellung über Autowerkstatt</w:t>
      </w:r>
    </w:p>
    <w:p w:rsidR="001B176D" w:rsidRDefault="001B176D" w:rsidP="001B176D">
      <w:pPr>
        <w:rPr>
          <w:rFonts w:ascii="Segoe UI" w:hAnsi="Segoe UI" w:cs="Segoe UI"/>
          <w:b/>
        </w:rPr>
      </w:pPr>
    </w:p>
    <w:p w:rsidR="001B176D" w:rsidRPr="00270B97" w:rsidRDefault="00C06051" w:rsidP="001B176D">
      <w:pPr>
        <w:spacing w:line="360" w:lineRule="auto"/>
        <w:rPr>
          <w:rFonts w:ascii="Segoe UI" w:hAnsi="Segoe UI" w:cs="Segoe UI"/>
        </w:rPr>
      </w:pPr>
      <w:r w:rsidRPr="00C06051">
        <w:rPr>
          <w:rFonts w:ascii="Segoe UI" w:hAnsi="Segoe UI" w:cs="Segoe UI"/>
          <w:b/>
          <w:noProof/>
          <w:lang w:eastAsia="en-US"/>
        </w:rPr>
        <w:pict>
          <v:shapetype id="_x0000_t202" coordsize="21600,21600" o:spt="202" path="m,l,21600r21600,l21600,xe">
            <v:stroke joinstyle="miter"/>
            <v:path gradientshapeok="t" o:connecttype="rect"/>
          </v:shapetype>
          <v:shape id="_x0000_s1030" type="#_x0000_t202" style="position:absolute;margin-left:208.95pt;margin-top:239.75pt;width:252.45pt;height:47.85pt;z-index:-251653120;mso-height-percent:200;mso-height-percent:200;mso-width-relative:margin;mso-height-relative:margin" wrapcoords="-64 -338 -64 21262 21664 21262 21664 -338 -64 -338" strokecolor="white [3212]">
            <v:textbox style="mso-next-textbox:#_x0000_s1030;mso-fit-shape-to-text:t" inset="0,,0">
              <w:txbxContent>
                <w:p w:rsidR="007607BE" w:rsidRPr="00D64D85" w:rsidRDefault="007607BE" w:rsidP="007607BE">
                  <w:pPr>
                    <w:rPr>
                      <w:rFonts w:ascii="Segoe UI" w:hAnsi="Segoe UI" w:cs="Segoe UI"/>
                      <w:i/>
                      <w:sz w:val="20"/>
                      <w:szCs w:val="20"/>
                    </w:rPr>
                  </w:pPr>
                  <w:r w:rsidRPr="00D64D85">
                    <w:rPr>
                      <w:rFonts w:ascii="Segoe UI" w:hAnsi="Segoe UI" w:cs="Segoe UI"/>
                      <w:i/>
                      <w:sz w:val="20"/>
                      <w:szCs w:val="20"/>
                    </w:rPr>
                    <w:t>Unter dem Titel „Läuft wieder“ zeigt das LWL-Freilicht</w:t>
                  </w:r>
                  <w:r>
                    <w:rPr>
                      <w:rFonts w:ascii="Segoe UI" w:hAnsi="Segoe UI" w:cs="Segoe UI"/>
                      <w:i/>
                      <w:sz w:val="20"/>
                      <w:szCs w:val="20"/>
                    </w:rPr>
                    <w:softHyphen/>
                  </w:r>
                  <w:r w:rsidRPr="00D64D85">
                    <w:rPr>
                      <w:rFonts w:ascii="Segoe UI" w:hAnsi="Segoe UI" w:cs="Segoe UI"/>
                      <w:i/>
                      <w:sz w:val="20"/>
                      <w:szCs w:val="20"/>
                    </w:rPr>
                    <w:t xml:space="preserve">museum Hagen erstmals eine Ausstellung über das KFZ-Handwerk. </w:t>
                  </w:r>
                  <w:r>
                    <w:rPr>
                      <w:rFonts w:ascii="Segoe UI" w:hAnsi="Segoe UI" w:cs="Segoe UI"/>
                      <w:i/>
                      <w:sz w:val="20"/>
                      <w:szCs w:val="20"/>
                    </w:rPr>
                    <w:t xml:space="preserve">                                                          </w:t>
                  </w:r>
                  <w:r w:rsidRPr="00D64D85">
                    <w:rPr>
                      <w:rFonts w:ascii="Segoe UI" w:hAnsi="Segoe UI" w:cs="Segoe UI"/>
                      <w:i/>
                      <w:sz w:val="20"/>
                      <w:szCs w:val="20"/>
                    </w:rPr>
                    <w:t xml:space="preserve">Foto: </w:t>
                  </w:r>
                  <w:r w:rsidR="00EF1A57" w:rsidRPr="00EF1A57">
                    <w:rPr>
                      <w:rFonts w:ascii="Segoe UI" w:hAnsi="Segoe UI" w:cs="Segoe UI"/>
                      <w:i/>
                      <w:sz w:val="20"/>
                      <w:szCs w:val="20"/>
                    </w:rPr>
                    <w:t>LWL</w:t>
                  </w:r>
                </w:p>
              </w:txbxContent>
            </v:textbox>
            <w10:wrap type="tight"/>
          </v:shape>
        </w:pict>
      </w:r>
      <w:r w:rsidR="002759B6">
        <w:rPr>
          <w:rFonts w:ascii="Segoe UI" w:hAnsi="Segoe UI" w:cs="Segoe UI"/>
          <w:b/>
          <w:noProof/>
        </w:rPr>
        <w:drawing>
          <wp:anchor distT="0" distB="0" distL="114300" distR="114300" simplePos="0" relativeHeight="251654144" behindDoc="0" locked="0" layoutInCell="1" allowOverlap="1">
            <wp:simplePos x="0" y="0"/>
            <wp:positionH relativeFrom="column">
              <wp:posOffset>2637790</wp:posOffset>
            </wp:positionH>
            <wp:positionV relativeFrom="paragraph">
              <wp:posOffset>-1905</wp:posOffset>
            </wp:positionV>
            <wp:extent cx="3241675" cy="2984500"/>
            <wp:effectExtent l="19050" t="0" r="0" b="0"/>
            <wp:wrapSquare wrapText="bothSides"/>
            <wp:docPr id="7" name="Grafik 6" descr="VW-Ta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Tacho.jpg"/>
                    <pic:cNvPicPr/>
                  </pic:nvPicPr>
                  <pic:blipFill>
                    <a:blip r:embed="rId7" cstate="print"/>
                    <a:stretch>
                      <a:fillRect/>
                    </a:stretch>
                  </pic:blipFill>
                  <pic:spPr>
                    <a:xfrm>
                      <a:off x="0" y="0"/>
                      <a:ext cx="3241675" cy="2984500"/>
                    </a:xfrm>
                    <a:prstGeom prst="rect">
                      <a:avLst/>
                    </a:prstGeom>
                  </pic:spPr>
                </pic:pic>
              </a:graphicData>
            </a:graphic>
          </wp:anchor>
        </w:drawing>
      </w:r>
      <w:r w:rsidR="001B176D" w:rsidRPr="00270B97">
        <w:rPr>
          <w:rFonts w:ascii="Segoe UI" w:hAnsi="Segoe UI" w:cs="Segoe UI"/>
          <w:b/>
        </w:rPr>
        <w:t>Hagen (</w:t>
      </w:r>
      <w:proofErr w:type="spellStart"/>
      <w:r w:rsidR="001B176D" w:rsidRPr="00270B97">
        <w:rPr>
          <w:rFonts w:ascii="Segoe UI" w:hAnsi="Segoe UI" w:cs="Segoe UI"/>
          <w:b/>
        </w:rPr>
        <w:t>lwl</w:t>
      </w:r>
      <w:proofErr w:type="spellEnd"/>
      <w:r w:rsidR="001B176D" w:rsidRPr="00270B97">
        <w:rPr>
          <w:rFonts w:ascii="Segoe UI" w:hAnsi="Segoe UI" w:cs="Segoe UI"/>
          <w:b/>
        </w:rPr>
        <w:t>).</w:t>
      </w:r>
      <w:r w:rsidR="001B176D" w:rsidRPr="00270B97">
        <w:rPr>
          <w:rFonts w:ascii="Segoe UI" w:hAnsi="Segoe UI" w:cs="Segoe UI"/>
        </w:rPr>
        <w:t xml:space="preserve"> Die diesjährige Sonder</w:t>
      </w:r>
      <w:r w:rsidR="001B176D">
        <w:rPr>
          <w:rFonts w:ascii="Segoe UI" w:hAnsi="Segoe UI" w:cs="Segoe UI"/>
        </w:rPr>
        <w:softHyphen/>
      </w:r>
      <w:r w:rsidR="001B176D" w:rsidRPr="00270B97">
        <w:rPr>
          <w:rFonts w:ascii="Segoe UI" w:hAnsi="Segoe UI" w:cs="Segoe UI"/>
        </w:rPr>
        <w:t>ausstellung im Hagener Freilichtmu</w:t>
      </w:r>
      <w:r w:rsidR="001B176D">
        <w:rPr>
          <w:rFonts w:ascii="Segoe UI" w:hAnsi="Segoe UI" w:cs="Segoe UI"/>
        </w:rPr>
        <w:softHyphen/>
      </w:r>
      <w:r w:rsidR="001B176D" w:rsidRPr="00270B97">
        <w:rPr>
          <w:rFonts w:ascii="Segoe UI" w:hAnsi="Segoe UI" w:cs="Segoe UI"/>
        </w:rPr>
        <w:t>seum des Landschaftsverbandes Westfalen-Lippe (LWL) hat das Kfz-Handwerk im Blick. Über 200 Objekte wie Werkzeuge, Kassenbücher und Rechnungen, die mit persönlichen Geschichten inszeniert sind, lassen die B</w:t>
      </w:r>
      <w:r w:rsidR="002759B6">
        <w:rPr>
          <w:rFonts w:ascii="Segoe UI" w:hAnsi="Segoe UI" w:cs="Segoe UI"/>
        </w:rPr>
        <w:t xml:space="preserve">esucher in der Zeit vom 21. Mai </w:t>
      </w:r>
      <w:r w:rsidR="001B176D" w:rsidRPr="00270B97">
        <w:rPr>
          <w:rFonts w:ascii="Segoe UI" w:hAnsi="Segoe UI" w:cs="Segoe UI"/>
        </w:rPr>
        <w:t xml:space="preserve">bis zum 31. </w:t>
      </w:r>
      <w:r w:rsidR="0058510B">
        <w:rPr>
          <w:rFonts w:ascii="Segoe UI" w:hAnsi="Segoe UI" w:cs="Segoe UI"/>
        </w:rPr>
        <w:t xml:space="preserve">Oktober </w:t>
      </w:r>
      <w:r w:rsidR="001B176D" w:rsidRPr="00270B97">
        <w:rPr>
          <w:rFonts w:ascii="Segoe UI" w:hAnsi="Segoe UI" w:cs="Segoe UI"/>
        </w:rPr>
        <w:t>durch die Ausstellung wie durch eine KFZ-Werkstatt der 1960er Jahre gehen.</w:t>
      </w:r>
    </w:p>
    <w:p w:rsidR="002759B6" w:rsidRDefault="002759B6" w:rsidP="001B176D">
      <w:pPr>
        <w:spacing w:line="360" w:lineRule="auto"/>
        <w:rPr>
          <w:rFonts w:ascii="Segoe UI" w:hAnsi="Segoe UI" w:cs="Segoe UI"/>
        </w:rPr>
      </w:pPr>
    </w:p>
    <w:p w:rsidR="001B176D" w:rsidRDefault="001B176D" w:rsidP="001B176D">
      <w:pPr>
        <w:spacing w:line="360" w:lineRule="auto"/>
        <w:rPr>
          <w:rFonts w:ascii="Segoe UI" w:hAnsi="Segoe UI" w:cs="Segoe UI"/>
        </w:rPr>
      </w:pPr>
      <w:r>
        <w:rPr>
          <w:rFonts w:ascii="Segoe UI" w:hAnsi="Segoe UI" w:cs="Segoe UI"/>
          <w:noProof/>
        </w:rPr>
        <w:drawing>
          <wp:anchor distT="0" distB="0" distL="114300" distR="114300" simplePos="0" relativeHeight="251655168" behindDoc="1" locked="0" layoutInCell="1" allowOverlap="1">
            <wp:simplePos x="0" y="0"/>
            <wp:positionH relativeFrom="column">
              <wp:posOffset>-44618</wp:posOffset>
            </wp:positionH>
            <wp:positionV relativeFrom="paragraph">
              <wp:posOffset>556967</wp:posOffset>
            </wp:positionV>
            <wp:extent cx="3258988" cy="2441275"/>
            <wp:effectExtent l="19050" t="0" r="0" b="0"/>
            <wp:wrapTight wrapText="bothSides">
              <wp:wrapPolygon edited="0">
                <wp:start x="-126" y="0"/>
                <wp:lineTo x="-126" y="21406"/>
                <wp:lineTo x="21590" y="21406"/>
                <wp:lineTo x="21590" y="0"/>
                <wp:lineTo x="-126" y="0"/>
              </wp:wrapPolygon>
            </wp:wrapTight>
            <wp:docPr id="8" name="Grafik 7" descr="KFZ Werkstatt Quelle Raff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Z Werkstatt Quelle Raffay.jpg"/>
                    <pic:cNvPicPr/>
                  </pic:nvPicPr>
                  <pic:blipFill>
                    <a:blip r:embed="rId8" cstate="print"/>
                    <a:stretch>
                      <a:fillRect/>
                    </a:stretch>
                  </pic:blipFill>
                  <pic:spPr>
                    <a:xfrm>
                      <a:off x="0" y="0"/>
                      <a:ext cx="3258988" cy="2441275"/>
                    </a:xfrm>
                    <a:prstGeom prst="rect">
                      <a:avLst/>
                    </a:prstGeom>
                  </pic:spPr>
                </pic:pic>
              </a:graphicData>
            </a:graphic>
          </wp:anchor>
        </w:drawing>
      </w:r>
      <w:r w:rsidR="00C06051">
        <w:rPr>
          <w:rFonts w:ascii="Segoe UI" w:hAnsi="Segoe UI" w:cs="Segoe UI"/>
          <w:noProof/>
        </w:rPr>
        <w:pict>
          <v:shape id="_x0000_s1026" type="#_x0000_t202" style="position:absolute;margin-left:-1.85pt;margin-top:242.45pt;width:277.15pt;height:34.55pt;z-index:-251657216;mso-height-percent:200;mso-position-horizontal-relative:text;mso-position-vertical-relative:text;mso-height-percent:200;mso-width-relative:margin;mso-height-relative:margin" wrapcoords="-64 -354 -64 21246 21664 21246 21664 -354 -64 -354" strokecolor="white [3212]">
            <v:textbox style="mso-next-textbox:#_x0000_s1026;mso-fit-shape-to-text:t" inset="0,,0">
              <w:txbxContent>
                <w:p w:rsidR="001B176D" w:rsidRPr="00D64D85" w:rsidRDefault="001B176D" w:rsidP="001B176D">
                  <w:pPr>
                    <w:rPr>
                      <w:rFonts w:ascii="Segoe UI" w:hAnsi="Segoe UI" w:cs="Segoe UI"/>
                      <w:i/>
                      <w:sz w:val="20"/>
                      <w:szCs w:val="20"/>
                    </w:rPr>
                  </w:pPr>
                  <w:r>
                    <w:rPr>
                      <w:rFonts w:ascii="Segoe UI" w:hAnsi="Segoe UI" w:cs="Segoe UI"/>
                      <w:i/>
                      <w:sz w:val="20"/>
                      <w:szCs w:val="20"/>
                    </w:rPr>
                    <w:t xml:space="preserve">Blick in die </w:t>
                  </w:r>
                  <w:r w:rsidR="00EF1A57">
                    <w:rPr>
                      <w:rFonts w:ascii="Segoe UI" w:hAnsi="Segoe UI" w:cs="Segoe UI"/>
                      <w:i/>
                      <w:sz w:val="20"/>
                      <w:szCs w:val="20"/>
                    </w:rPr>
                    <w:t>VW-</w:t>
                  </w:r>
                  <w:r>
                    <w:rPr>
                      <w:rFonts w:ascii="Segoe UI" w:hAnsi="Segoe UI" w:cs="Segoe UI"/>
                      <w:i/>
                      <w:sz w:val="20"/>
                      <w:szCs w:val="20"/>
                    </w:rPr>
                    <w:t xml:space="preserve">Autowerkstatt </w:t>
                  </w:r>
                  <w:r w:rsidRPr="00D64D85">
                    <w:rPr>
                      <w:rFonts w:ascii="Segoe UI" w:hAnsi="Segoe UI" w:cs="Segoe UI"/>
                      <w:i/>
                      <w:color w:val="FF0000"/>
                      <w:sz w:val="20"/>
                      <w:szCs w:val="20"/>
                    </w:rPr>
                    <w:t xml:space="preserve">    </w:t>
                  </w:r>
                  <w:r>
                    <w:rPr>
                      <w:rFonts w:ascii="Segoe UI" w:hAnsi="Segoe UI" w:cs="Segoe UI"/>
                      <w:i/>
                      <w:sz w:val="20"/>
                      <w:szCs w:val="20"/>
                    </w:rPr>
                    <w:t xml:space="preserve">                                                       </w:t>
                  </w:r>
                  <w:r w:rsidRPr="00D64D85">
                    <w:rPr>
                      <w:rFonts w:ascii="Segoe UI" w:hAnsi="Segoe UI" w:cs="Segoe UI"/>
                      <w:i/>
                      <w:sz w:val="20"/>
                      <w:szCs w:val="20"/>
                    </w:rPr>
                    <w:t xml:space="preserve">Foto: </w:t>
                  </w:r>
                  <w:proofErr w:type="spellStart"/>
                  <w:r w:rsidR="00EF1A57" w:rsidRPr="00EF1A57">
                    <w:rPr>
                      <w:rFonts w:ascii="Segoe UI" w:hAnsi="Segoe UI" w:cs="Segoe UI"/>
                      <w:i/>
                      <w:sz w:val="20"/>
                      <w:szCs w:val="20"/>
                    </w:rPr>
                    <w:t>Raffey</w:t>
                  </w:r>
                  <w:proofErr w:type="spellEnd"/>
                </w:p>
              </w:txbxContent>
            </v:textbox>
            <w10:wrap type="tight"/>
          </v:shape>
        </w:pict>
      </w:r>
      <w:r w:rsidRPr="00270B97">
        <w:rPr>
          <w:rFonts w:ascii="Segoe UI" w:hAnsi="Segoe UI" w:cs="Segoe UI"/>
        </w:rPr>
        <w:t xml:space="preserve">„Läuft wieder!“ Erleichterung macht sich breit, wenn Autobesitzer diesen Satz vom Mechaniker in der Autowerkstatt hören. Kein Klappern, kein Quietschen, kein Stottern mehr, das Auto fährt wieder einwandfrei. Die Sorge um das Auto, wenn es klappert, quietscht oder stottert, ist groß. Die Fürsorge für das Auto ebenfalls. Des „Deutschen liebstes Kind“ steht seit über 100 Jahren im Mittelpunkt </w:t>
      </w:r>
    </w:p>
    <w:p w:rsidR="001B176D" w:rsidRPr="00270B97" w:rsidRDefault="001B176D" w:rsidP="001B176D">
      <w:pPr>
        <w:spacing w:line="360" w:lineRule="auto"/>
        <w:rPr>
          <w:rFonts w:ascii="Segoe UI" w:hAnsi="Segoe UI" w:cs="Segoe UI"/>
        </w:rPr>
      </w:pPr>
      <w:r w:rsidRPr="00270B97">
        <w:rPr>
          <w:rFonts w:ascii="Segoe UI" w:hAnsi="Segoe UI" w:cs="Segoe UI"/>
        </w:rPr>
        <w:t>eines Handwerks: des Kfz-Handwerks.</w:t>
      </w:r>
    </w:p>
    <w:p w:rsidR="001B176D" w:rsidRPr="00270B97" w:rsidRDefault="004826C3" w:rsidP="004826C3">
      <w:pPr>
        <w:spacing w:before="240" w:line="360" w:lineRule="auto"/>
        <w:rPr>
          <w:rFonts w:ascii="Segoe UI" w:hAnsi="Segoe UI" w:cs="Segoe UI"/>
        </w:rPr>
      </w:pPr>
      <w:r>
        <w:rPr>
          <w:rFonts w:ascii="Segoe UI" w:hAnsi="Segoe UI" w:cs="Segoe UI"/>
          <w:noProof/>
        </w:rPr>
        <w:lastRenderedPageBreak/>
        <w:drawing>
          <wp:anchor distT="0" distB="0" distL="114300" distR="114300" simplePos="0" relativeHeight="251656192" behindDoc="0" locked="0" layoutInCell="1" allowOverlap="1">
            <wp:simplePos x="0" y="0"/>
            <wp:positionH relativeFrom="column">
              <wp:posOffset>-43180</wp:posOffset>
            </wp:positionH>
            <wp:positionV relativeFrom="paragraph">
              <wp:posOffset>3968750</wp:posOffset>
            </wp:positionV>
            <wp:extent cx="2421890" cy="3622675"/>
            <wp:effectExtent l="19050" t="0" r="0" b="0"/>
            <wp:wrapSquare wrapText="bothSides"/>
            <wp:docPr id="9" name="Grafik 8" descr="Käfer mit Zubeh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fer mit Zubehör.jpg"/>
                    <pic:cNvPicPr/>
                  </pic:nvPicPr>
                  <pic:blipFill>
                    <a:blip r:embed="rId9" cstate="print"/>
                    <a:stretch>
                      <a:fillRect/>
                    </a:stretch>
                  </pic:blipFill>
                  <pic:spPr>
                    <a:xfrm>
                      <a:off x="0" y="0"/>
                      <a:ext cx="2421890" cy="3622675"/>
                    </a:xfrm>
                    <a:prstGeom prst="rect">
                      <a:avLst/>
                    </a:prstGeom>
                  </pic:spPr>
                </pic:pic>
              </a:graphicData>
            </a:graphic>
          </wp:anchor>
        </w:drawing>
      </w:r>
      <w:r w:rsidR="00C06051">
        <w:rPr>
          <w:rFonts w:ascii="Segoe UI" w:hAnsi="Segoe UI" w:cs="Segoe UI"/>
          <w:noProof/>
        </w:rPr>
        <w:pict>
          <v:shape id="_x0000_s1027" type="#_x0000_t202" style="position:absolute;margin-left:188.55pt;margin-top:217.45pt;width:286.55pt;height:34.55pt;z-index:-251656192;mso-height-percent:200;mso-position-horizontal-relative:text;mso-position-vertical-relative:text;mso-height-percent:200;mso-width-relative:margin;mso-height-relative:margin" wrapcoords="-64 -354 -64 21246 21664 21246 21664 -354 -64 -354" o:allowoverlap="f" strokecolor="white [3212]">
            <v:textbox style="mso-next-textbox:#_x0000_s1027;mso-fit-shape-to-text:t" inset="0,,0">
              <w:txbxContent>
                <w:p w:rsidR="001B176D" w:rsidRPr="00D64D85" w:rsidRDefault="001B176D" w:rsidP="001B176D">
                  <w:pPr>
                    <w:rPr>
                      <w:rFonts w:ascii="Segoe UI" w:hAnsi="Segoe UI" w:cs="Segoe UI"/>
                      <w:i/>
                      <w:sz w:val="20"/>
                      <w:szCs w:val="20"/>
                    </w:rPr>
                  </w:pPr>
                  <w:r>
                    <w:rPr>
                      <w:rFonts w:ascii="Segoe UI" w:hAnsi="Segoe UI" w:cs="Segoe UI"/>
                      <w:i/>
                      <w:sz w:val="20"/>
                      <w:szCs w:val="20"/>
                    </w:rPr>
                    <w:t>So stellte ein Schulwandbild 19</w:t>
                  </w:r>
                  <w:r w:rsidR="00C25430">
                    <w:rPr>
                      <w:rFonts w:ascii="Segoe UI" w:hAnsi="Segoe UI" w:cs="Segoe UI"/>
                      <w:i/>
                      <w:sz w:val="20"/>
                      <w:szCs w:val="20"/>
                    </w:rPr>
                    <w:t>57</w:t>
                  </w:r>
                  <w:r>
                    <w:rPr>
                      <w:rFonts w:ascii="Segoe UI" w:hAnsi="Segoe UI" w:cs="Segoe UI"/>
                      <w:i/>
                      <w:sz w:val="20"/>
                      <w:szCs w:val="20"/>
                    </w:rPr>
                    <w:t xml:space="preserve"> eine Autowerkstatt dar.</w:t>
                  </w:r>
                  <w:r w:rsidRPr="00D64D85">
                    <w:rPr>
                      <w:rFonts w:ascii="Segoe UI" w:hAnsi="Segoe UI" w:cs="Segoe UI"/>
                      <w:i/>
                      <w:sz w:val="20"/>
                      <w:szCs w:val="20"/>
                    </w:rPr>
                    <w:t xml:space="preserve"> </w:t>
                  </w:r>
                  <w:r>
                    <w:rPr>
                      <w:rFonts w:ascii="Segoe UI" w:hAnsi="Segoe UI" w:cs="Segoe UI"/>
                      <w:i/>
                      <w:sz w:val="20"/>
                      <w:szCs w:val="20"/>
                    </w:rPr>
                    <w:t xml:space="preserve">                                                          </w:t>
                  </w:r>
                  <w:r w:rsidRPr="00D64D85">
                    <w:rPr>
                      <w:rFonts w:ascii="Segoe UI" w:hAnsi="Segoe UI" w:cs="Segoe UI"/>
                      <w:i/>
                      <w:sz w:val="20"/>
                      <w:szCs w:val="20"/>
                    </w:rPr>
                    <w:t>Foto:</w:t>
                  </w:r>
                  <w:r w:rsidR="00C25430">
                    <w:rPr>
                      <w:rFonts w:ascii="Segoe UI" w:hAnsi="Segoe UI" w:cs="Segoe UI"/>
                      <w:i/>
                      <w:sz w:val="20"/>
                      <w:szCs w:val="20"/>
                    </w:rPr>
                    <w:t xml:space="preserve"> Saarländisches Schulmuseum </w:t>
                  </w:r>
                  <w:proofErr w:type="spellStart"/>
                  <w:r w:rsidR="00C25430">
                    <w:rPr>
                      <w:rFonts w:ascii="Segoe UI" w:hAnsi="Segoe UI" w:cs="Segoe UI"/>
                      <w:i/>
                      <w:sz w:val="20"/>
                      <w:szCs w:val="20"/>
                    </w:rPr>
                    <w:t>Ottweiler</w:t>
                  </w:r>
                  <w:proofErr w:type="spellEnd"/>
                  <w:r w:rsidRPr="00D64D85">
                    <w:rPr>
                      <w:rFonts w:ascii="Segoe UI" w:hAnsi="Segoe UI" w:cs="Segoe UI"/>
                      <w:i/>
                      <w:sz w:val="20"/>
                      <w:szCs w:val="20"/>
                    </w:rPr>
                    <w:t xml:space="preserve"> </w:t>
                  </w:r>
                  <w:r w:rsidR="00C25430">
                    <w:rPr>
                      <w:rFonts w:ascii="Segoe UI" w:hAnsi="Segoe UI" w:cs="Segoe UI"/>
                      <w:i/>
                      <w:color w:val="FF0000"/>
                      <w:sz w:val="20"/>
                      <w:szCs w:val="20"/>
                    </w:rPr>
                    <w:t xml:space="preserve">    </w:t>
                  </w:r>
                </w:p>
              </w:txbxContent>
            </v:textbox>
            <w10:wrap type="tight"/>
          </v:shape>
        </w:pict>
      </w:r>
      <w:r>
        <w:rPr>
          <w:rFonts w:ascii="Segoe UI" w:hAnsi="Segoe UI" w:cs="Segoe UI"/>
          <w:noProof/>
        </w:rPr>
        <w:drawing>
          <wp:anchor distT="0" distB="0" distL="114300" distR="114300" simplePos="0" relativeHeight="251653120" behindDoc="1" locked="0" layoutInCell="1" allowOverlap="1">
            <wp:simplePos x="0" y="0"/>
            <wp:positionH relativeFrom="column">
              <wp:posOffset>2379345</wp:posOffset>
            </wp:positionH>
            <wp:positionV relativeFrom="paragraph">
              <wp:posOffset>86995</wp:posOffset>
            </wp:positionV>
            <wp:extent cx="3620770" cy="2613660"/>
            <wp:effectExtent l="19050" t="0" r="0" b="0"/>
            <wp:wrapTight wrapText="bothSides">
              <wp:wrapPolygon edited="0">
                <wp:start x="-114" y="0"/>
                <wp:lineTo x="-114" y="21411"/>
                <wp:lineTo x="21592" y="21411"/>
                <wp:lineTo x="21592" y="0"/>
                <wp:lineTo x="-114" y="0"/>
              </wp:wrapPolygon>
            </wp:wrapTight>
            <wp:docPr id="1" name="Grafik 0" descr="Schulwandbild Schulmuseum Ottwe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wandbild Schulmuseum Ottweiler.jpg"/>
                    <pic:cNvPicPr/>
                  </pic:nvPicPr>
                  <pic:blipFill>
                    <a:blip r:embed="rId10" cstate="print"/>
                    <a:stretch>
                      <a:fillRect/>
                    </a:stretch>
                  </pic:blipFill>
                  <pic:spPr>
                    <a:xfrm>
                      <a:off x="0" y="0"/>
                      <a:ext cx="3620770" cy="2613660"/>
                    </a:xfrm>
                    <a:prstGeom prst="rect">
                      <a:avLst/>
                    </a:prstGeom>
                  </pic:spPr>
                </pic:pic>
              </a:graphicData>
            </a:graphic>
          </wp:anchor>
        </w:drawing>
      </w:r>
      <w:r w:rsidR="001B176D" w:rsidRPr="00270B97">
        <w:rPr>
          <w:rFonts w:ascii="Segoe UI" w:hAnsi="Segoe UI" w:cs="Segoe UI"/>
        </w:rPr>
        <w:t>Dieses Handwerk ist eine relativ junge Branche mit bewegter Geschichte: „Bis heute verändert sich der Beruf stetig, immer entsprechend dem neuen technischen Fortschritt“, sa</w:t>
      </w:r>
      <w:r w:rsidR="007607BE">
        <w:rPr>
          <w:rFonts w:ascii="Segoe UI" w:hAnsi="Segoe UI" w:cs="Segoe UI"/>
        </w:rPr>
        <w:t xml:space="preserve">gt Ausstellungsleiterin Dr. Lisa </w:t>
      </w:r>
      <w:r w:rsidR="001B176D" w:rsidRPr="00270B97">
        <w:rPr>
          <w:rFonts w:ascii="Segoe UI" w:hAnsi="Segoe UI" w:cs="Segoe UI"/>
        </w:rPr>
        <w:t xml:space="preserve">Maubach. „Trotz dieser permanenten Entwicklung ist das Kfz-Handwerk bisher nur wenig erforscht und präsentiert worden.“ Das Hagener LWL-Freilichtmuseum als Westfälisches Landesmuseum für Handwerk und Technik richtet zum ersten Mal mit einer Museumsausstellung den Blick auf den „Kosmos Autowerkstatt“ und zwar im Zeitschnitt der 1960er-Jahre. </w:t>
      </w:r>
    </w:p>
    <w:p w:rsidR="004826C3" w:rsidRDefault="004826C3" w:rsidP="001B176D">
      <w:pPr>
        <w:spacing w:line="360" w:lineRule="auto"/>
        <w:rPr>
          <w:rFonts w:ascii="Segoe UI" w:hAnsi="Segoe UI" w:cs="Segoe UI"/>
        </w:rPr>
      </w:pPr>
    </w:p>
    <w:p w:rsidR="001B176D" w:rsidRPr="00270B97" w:rsidRDefault="00C06051" w:rsidP="001B176D">
      <w:pPr>
        <w:spacing w:line="360" w:lineRule="auto"/>
        <w:rPr>
          <w:rFonts w:ascii="Segoe UI" w:hAnsi="Segoe UI" w:cs="Segoe UI"/>
        </w:rPr>
      </w:pPr>
      <w:r>
        <w:rPr>
          <w:rFonts w:ascii="Segoe UI" w:hAnsi="Segoe UI" w:cs="Segoe UI"/>
          <w:noProof/>
        </w:rPr>
        <w:pict>
          <v:shape id="_x0000_s1028" type="#_x0000_t202" style="position:absolute;margin-left:-201.2pt;margin-top:214.1pt;width:188.65pt;height:34.55pt;z-index:-251655168;mso-height-percent:200;mso-height-percent:200;mso-width-relative:margin;mso-height-relative:margin" wrapcoords="-64 -354 -64 21246 21664 21246 21664 -354 -64 -354" strokecolor="white [3212]">
            <v:textbox style="mso-next-textbox:#_x0000_s1028;mso-fit-shape-to-text:t" inset="0,,0">
              <w:txbxContent>
                <w:p w:rsidR="001B176D" w:rsidRPr="00D64D85" w:rsidRDefault="001B176D" w:rsidP="001B176D">
                  <w:pPr>
                    <w:rPr>
                      <w:rFonts w:ascii="Segoe UI" w:hAnsi="Segoe UI" w:cs="Segoe UI"/>
                      <w:i/>
                      <w:sz w:val="20"/>
                      <w:szCs w:val="20"/>
                    </w:rPr>
                  </w:pPr>
                  <w:r>
                    <w:rPr>
                      <w:rFonts w:ascii="Segoe UI" w:hAnsi="Segoe UI" w:cs="Segoe UI"/>
                      <w:i/>
                      <w:sz w:val="20"/>
                      <w:szCs w:val="20"/>
                    </w:rPr>
                    <w:t>Ein VW-Käfer mit seinem Zubehör.</w:t>
                  </w:r>
                  <w:r w:rsidRPr="00D64D85">
                    <w:rPr>
                      <w:rFonts w:ascii="Segoe UI" w:hAnsi="Segoe UI" w:cs="Segoe UI"/>
                      <w:i/>
                      <w:color w:val="FF0000"/>
                      <w:sz w:val="20"/>
                      <w:szCs w:val="20"/>
                    </w:rPr>
                    <w:t xml:space="preserve">    </w:t>
                  </w:r>
                  <w:r>
                    <w:rPr>
                      <w:rFonts w:ascii="Segoe UI" w:hAnsi="Segoe UI" w:cs="Segoe UI"/>
                      <w:i/>
                      <w:sz w:val="20"/>
                      <w:szCs w:val="20"/>
                    </w:rPr>
                    <w:t xml:space="preserve">                                                       </w:t>
                  </w:r>
                  <w:r w:rsidRPr="00D64D85">
                    <w:rPr>
                      <w:rFonts w:ascii="Segoe UI" w:hAnsi="Segoe UI" w:cs="Segoe UI"/>
                      <w:i/>
                      <w:sz w:val="20"/>
                      <w:szCs w:val="20"/>
                    </w:rPr>
                    <w:t xml:space="preserve">Foto: </w:t>
                  </w:r>
                  <w:r w:rsidR="002A28BD" w:rsidRPr="002A28BD">
                    <w:rPr>
                      <w:rFonts w:ascii="Segoe UI" w:hAnsi="Segoe UI" w:cs="Segoe UI"/>
                      <w:i/>
                      <w:sz w:val="20"/>
                      <w:szCs w:val="20"/>
                    </w:rPr>
                    <w:t>LWL-Freilichtmuseum Hagen</w:t>
                  </w:r>
                </w:p>
              </w:txbxContent>
            </v:textbox>
            <w10:wrap type="tight"/>
          </v:shape>
        </w:pict>
      </w:r>
      <w:r w:rsidR="001B176D" w:rsidRPr="00270B97">
        <w:rPr>
          <w:rFonts w:ascii="Segoe UI" w:hAnsi="Segoe UI" w:cs="Segoe UI"/>
        </w:rPr>
        <w:t>Die Besucher gehen durch die Ausstellung wie durch eine Kfz-Werkstatt: Kundendienst, Werkstatt, Lager und akustisch animierter Belegschaftsraum. Die einzelnen Räume sind mit über 200 Objekten wie Rechnungen, Kassenbüchern und Werkzeugen sowie persönlichen Geschichten inszeniert. Weitere inhaltliche Bereiche im Obergeschoss des Ausstellungsgeb</w:t>
      </w:r>
      <w:r w:rsidR="004826C3">
        <w:rPr>
          <w:rFonts w:ascii="Segoe UI" w:hAnsi="Segoe UI" w:cs="Segoe UI"/>
        </w:rPr>
        <w:t xml:space="preserve">äudes beschäftigen sich mit der </w:t>
      </w:r>
      <w:r w:rsidR="001B176D" w:rsidRPr="00270B97">
        <w:rPr>
          <w:rFonts w:ascii="Segoe UI" w:hAnsi="Segoe UI" w:cs="Segoe UI"/>
        </w:rPr>
        <w:t xml:space="preserve">Arbeitssicherheit und der Ausbildung. Spielfilmszenen zeigen Pannen- und Werkstattszenen, ein spezieller </w:t>
      </w:r>
      <w:r w:rsidR="001B176D" w:rsidRPr="00270B97">
        <w:rPr>
          <w:rFonts w:ascii="Segoe UI" w:hAnsi="Segoe UI" w:cs="Segoe UI"/>
        </w:rPr>
        <w:lastRenderedPageBreak/>
        <w:t xml:space="preserve">Aktionsbereich fordert die Besucher heraus, sich zu prüfen: “Amateur oder Profi? Was sind Sie?“. </w:t>
      </w:r>
    </w:p>
    <w:p w:rsidR="001B176D" w:rsidRPr="00270B97" w:rsidRDefault="001B176D" w:rsidP="001B176D">
      <w:pPr>
        <w:spacing w:line="360" w:lineRule="auto"/>
        <w:rPr>
          <w:rFonts w:ascii="Segoe UI" w:hAnsi="Segoe UI" w:cs="Segoe UI"/>
          <w:b/>
        </w:rPr>
      </w:pPr>
    </w:p>
    <w:p w:rsidR="001B176D" w:rsidRPr="00270B97" w:rsidRDefault="001B176D" w:rsidP="001B176D">
      <w:pPr>
        <w:spacing w:line="360" w:lineRule="auto"/>
        <w:rPr>
          <w:rFonts w:ascii="Segoe UI" w:hAnsi="Segoe UI" w:cs="Segoe UI"/>
          <w:b/>
        </w:rPr>
      </w:pPr>
      <w:r>
        <w:rPr>
          <w:rFonts w:ascii="Segoe UI" w:hAnsi="Segoe UI" w:cs="Segoe UI"/>
          <w:b/>
          <w:noProof/>
        </w:rPr>
        <w:drawing>
          <wp:anchor distT="0" distB="0" distL="114300" distR="114300" simplePos="0" relativeHeight="251657216" behindDoc="0" locked="0" layoutInCell="1" allowOverlap="1">
            <wp:simplePos x="0" y="0"/>
            <wp:positionH relativeFrom="column">
              <wp:posOffset>2039620</wp:posOffset>
            </wp:positionH>
            <wp:positionV relativeFrom="paragraph">
              <wp:posOffset>40640</wp:posOffset>
            </wp:positionV>
            <wp:extent cx="4067175" cy="2705100"/>
            <wp:effectExtent l="19050" t="0" r="9525" b="0"/>
            <wp:wrapSquare wrapText="bothSides"/>
            <wp:docPr id="10" name="Grafik 9" descr="Kä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fer.jpg"/>
                    <pic:cNvPicPr/>
                  </pic:nvPicPr>
                  <pic:blipFill>
                    <a:blip r:embed="rId11" cstate="print"/>
                    <a:stretch>
                      <a:fillRect/>
                    </a:stretch>
                  </pic:blipFill>
                  <pic:spPr>
                    <a:xfrm>
                      <a:off x="0" y="0"/>
                      <a:ext cx="4067175" cy="2705100"/>
                    </a:xfrm>
                    <a:prstGeom prst="rect">
                      <a:avLst/>
                    </a:prstGeom>
                  </pic:spPr>
                </pic:pic>
              </a:graphicData>
            </a:graphic>
          </wp:anchor>
        </w:drawing>
      </w:r>
      <w:r w:rsidRPr="00270B97">
        <w:rPr>
          <w:rFonts w:ascii="Segoe UI" w:hAnsi="Segoe UI" w:cs="Segoe UI"/>
          <w:b/>
        </w:rPr>
        <w:t>Begleitprogramm</w:t>
      </w:r>
    </w:p>
    <w:p w:rsidR="001B176D" w:rsidRPr="00270B97" w:rsidRDefault="00C06051" w:rsidP="001B176D">
      <w:pPr>
        <w:spacing w:line="360" w:lineRule="auto"/>
        <w:rPr>
          <w:rFonts w:ascii="Segoe UI" w:hAnsi="Segoe UI" w:cs="Segoe UI"/>
        </w:rPr>
      </w:pPr>
      <w:r>
        <w:rPr>
          <w:rFonts w:ascii="Segoe UI" w:hAnsi="Segoe UI" w:cs="Segoe UI"/>
          <w:noProof/>
        </w:rPr>
        <w:pict>
          <v:shape id="_x0000_s1029" type="#_x0000_t202" style="position:absolute;margin-left:160.85pt;margin-top:194pt;width:321.35pt;height:34.55pt;z-index:-251654144;mso-height-percent:200;mso-height-percent:200;mso-width-relative:margin;mso-height-relative:margin" wrapcoords="-64 -354 -64 21246 21664 21246 21664 -354 -64 -354" strokecolor="white [3212]">
            <v:textbox style="mso-next-textbox:#_x0000_s1029;mso-fit-shape-to-text:t" inset="0,,0">
              <w:txbxContent>
                <w:p w:rsidR="001B176D" w:rsidRPr="00D64D85" w:rsidRDefault="001B176D" w:rsidP="001B176D">
                  <w:pPr>
                    <w:rPr>
                      <w:rFonts w:ascii="Segoe UI" w:hAnsi="Segoe UI" w:cs="Segoe UI"/>
                      <w:i/>
                      <w:sz w:val="20"/>
                      <w:szCs w:val="20"/>
                    </w:rPr>
                  </w:pPr>
                  <w:r>
                    <w:rPr>
                      <w:rFonts w:ascii="Segoe UI" w:hAnsi="Segoe UI" w:cs="Segoe UI"/>
                      <w:i/>
                      <w:sz w:val="20"/>
                      <w:szCs w:val="20"/>
                    </w:rPr>
                    <w:t>Passend zur Ausstellung sind in diesem Jahr mehrmals Oldtimer zu Gast im LWL-Freilichtmuseum.</w:t>
                  </w:r>
                  <w:r w:rsidRPr="00D64D85">
                    <w:rPr>
                      <w:rFonts w:ascii="Segoe UI" w:hAnsi="Segoe UI" w:cs="Segoe UI"/>
                      <w:i/>
                      <w:color w:val="FF0000"/>
                      <w:sz w:val="20"/>
                      <w:szCs w:val="20"/>
                    </w:rPr>
                    <w:t xml:space="preserve">    </w:t>
                  </w:r>
                  <w:r w:rsidR="002A28BD">
                    <w:rPr>
                      <w:rFonts w:ascii="Segoe UI" w:hAnsi="Segoe UI" w:cs="Segoe UI"/>
                      <w:i/>
                      <w:sz w:val="20"/>
                      <w:szCs w:val="20"/>
                    </w:rPr>
                    <w:t xml:space="preserve">               </w:t>
                  </w:r>
                  <w:r w:rsidRPr="00D64D85">
                    <w:rPr>
                      <w:rFonts w:ascii="Segoe UI" w:hAnsi="Segoe UI" w:cs="Segoe UI"/>
                      <w:i/>
                      <w:sz w:val="20"/>
                      <w:szCs w:val="20"/>
                    </w:rPr>
                    <w:t xml:space="preserve">Foto: </w:t>
                  </w:r>
                  <w:r w:rsidRPr="002A28BD">
                    <w:rPr>
                      <w:rFonts w:ascii="Segoe UI" w:hAnsi="Segoe UI" w:cs="Segoe UI"/>
                      <w:i/>
                      <w:sz w:val="20"/>
                      <w:szCs w:val="20"/>
                    </w:rPr>
                    <w:t>LWL</w:t>
                  </w:r>
                  <w:r w:rsidR="002A28BD">
                    <w:rPr>
                      <w:rFonts w:ascii="Segoe UI" w:hAnsi="Segoe UI" w:cs="Segoe UI"/>
                      <w:i/>
                      <w:sz w:val="20"/>
                      <w:szCs w:val="20"/>
                    </w:rPr>
                    <w:t>-Freilichtmuseum Hagen</w:t>
                  </w:r>
                </w:p>
              </w:txbxContent>
            </v:textbox>
            <w10:wrap type="tight"/>
          </v:shape>
        </w:pict>
      </w:r>
      <w:r w:rsidR="001B176D" w:rsidRPr="00270B97">
        <w:rPr>
          <w:rFonts w:ascii="Segoe UI" w:hAnsi="Segoe UI" w:cs="Segoe UI"/>
        </w:rPr>
        <w:t>Z</w:t>
      </w:r>
      <w:r w:rsidR="001B176D">
        <w:rPr>
          <w:rFonts w:ascii="Segoe UI" w:hAnsi="Segoe UI" w:cs="Segoe UI"/>
        </w:rPr>
        <w:t>u</w:t>
      </w:r>
      <w:r w:rsidR="001B176D" w:rsidRPr="00270B97">
        <w:rPr>
          <w:rFonts w:ascii="Segoe UI" w:hAnsi="Segoe UI" w:cs="Segoe UI"/>
        </w:rPr>
        <w:t>r Ausstellung gibt es ein umfangreiches Begleit</w:t>
      </w:r>
      <w:r w:rsidR="001B176D">
        <w:rPr>
          <w:rFonts w:ascii="Segoe UI" w:hAnsi="Segoe UI" w:cs="Segoe UI"/>
        </w:rPr>
        <w:t>-</w:t>
      </w:r>
      <w:proofErr w:type="spellStart"/>
      <w:r w:rsidR="001B176D" w:rsidRPr="00270B97">
        <w:rPr>
          <w:rFonts w:ascii="Segoe UI" w:hAnsi="Segoe UI" w:cs="Segoe UI"/>
        </w:rPr>
        <w:t>programm</w:t>
      </w:r>
      <w:proofErr w:type="spellEnd"/>
      <w:r w:rsidR="001B176D" w:rsidRPr="00270B97">
        <w:rPr>
          <w:rFonts w:ascii="Segoe UI" w:hAnsi="Segoe UI" w:cs="Segoe UI"/>
        </w:rPr>
        <w:t>: Zwei Lichtbildvorträge ge</w:t>
      </w:r>
      <w:r w:rsidR="001B176D">
        <w:rPr>
          <w:rFonts w:ascii="Segoe UI" w:hAnsi="Segoe UI" w:cs="Segoe UI"/>
        </w:rPr>
        <w:softHyphen/>
      </w:r>
      <w:r w:rsidR="001B176D" w:rsidRPr="00270B97">
        <w:rPr>
          <w:rFonts w:ascii="Segoe UI" w:hAnsi="Segoe UI" w:cs="Segoe UI"/>
        </w:rPr>
        <w:t>ben Einblicke in die Ge</w:t>
      </w:r>
      <w:r w:rsidR="001B176D">
        <w:rPr>
          <w:rFonts w:ascii="Segoe UI" w:hAnsi="Segoe UI" w:cs="Segoe UI"/>
        </w:rPr>
        <w:softHyphen/>
      </w:r>
      <w:r w:rsidR="001B176D" w:rsidRPr="00270B97">
        <w:rPr>
          <w:rFonts w:ascii="Segoe UI" w:hAnsi="Segoe UI" w:cs="Segoe UI"/>
        </w:rPr>
        <w:t>schichte des Automo</w:t>
      </w:r>
      <w:r w:rsidR="001B176D">
        <w:rPr>
          <w:rFonts w:ascii="Segoe UI" w:hAnsi="Segoe UI" w:cs="Segoe UI"/>
        </w:rPr>
        <w:softHyphen/>
      </w:r>
      <w:r w:rsidR="001B176D" w:rsidRPr="00270B97">
        <w:rPr>
          <w:rFonts w:ascii="Segoe UI" w:hAnsi="Segoe UI" w:cs="Segoe UI"/>
        </w:rPr>
        <w:t>bils und in die Ent</w:t>
      </w:r>
      <w:r w:rsidR="001B176D">
        <w:rPr>
          <w:rFonts w:ascii="Segoe UI" w:hAnsi="Segoe UI" w:cs="Segoe UI"/>
        </w:rPr>
        <w:softHyphen/>
      </w:r>
      <w:r w:rsidR="001B176D" w:rsidRPr="00270B97">
        <w:rPr>
          <w:rFonts w:ascii="Segoe UI" w:hAnsi="Segoe UI" w:cs="Segoe UI"/>
        </w:rPr>
        <w:t xml:space="preserve">wicklung der </w:t>
      </w:r>
      <w:proofErr w:type="spellStart"/>
      <w:r w:rsidR="001B176D" w:rsidRPr="00270B97">
        <w:rPr>
          <w:rFonts w:ascii="Segoe UI" w:hAnsi="Segoe UI" w:cs="Segoe UI"/>
        </w:rPr>
        <w:t>Werk</w:t>
      </w:r>
      <w:r w:rsidR="001B176D">
        <w:rPr>
          <w:rFonts w:ascii="Segoe UI" w:hAnsi="Segoe UI" w:cs="Segoe UI"/>
        </w:rPr>
        <w:softHyphen/>
      </w:r>
      <w:r w:rsidR="001B176D" w:rsidRPr="00270B97">
        <w:rPr>
          <w:rFonts w:ascii="Segoe UI" w:hAnsi="Segoe UI" w:cs="Segoe UI"/>
        </w:rPr>
        <w:t>statt</w:t>
      </w:r>
      <w:r w:rsidR="001B176D">
        <w:rPr>
          <w:rFonts w:ascii="Segoe UI" w:hAnsi="Segoe UI" w:cs="Segoe UI"/>
        </w:rPr>
        <w:softHyphen/>
      </w:r>
      <w:r w:rsidR="001B176D" w:rsidRPr="00270B97">
        <w:rPr>
          <w:rFonts w:ascii="Segoe UI" w:hAnsi="Segoe UI" w:cs="Segoe UI"/>
        </w:rPr>
        <w:t>ausstattung</w:t>
      </w:r>
      <w:proofErr w:type="spellEnd"/>
      <w:r w:rsidR="001B176D" w:rsidRPr="00270B97">
        <w:rPr>
          <w:rFonts w:ascii="Segoe UI" w:hAnsi="Segoe UI" w:cs="Segoe UI"/>
        </w:rPr>
        <w:t>.</w:t>
      </w:r>
      <w:r w:rsidR="004826C3">
        <w:rPr>
          <w:rFonts w:ascii="Segoe UI" w:hAnsi="Segoe UI" w:cs="Segoe UI"/>
        </w:rPr>
        <w:t xml:space="preserve"> </w:t>
      </w:r>
      <w:r w:rsidR="001B176D" w:rsidRPr="00270B97">
        <w:rPr>
          <w:rFonts w:ascii="Segoe UI" w:hAnsi="Segoe UI" w:cs="Segoe UI"/>
        </w:rPr>
        <w:t xml:space="preserve"> An mehreren Wochen</w:t>
      </w:r>
      <w:r w:rsidR="001B176D">
        <w:rPr>
          <w:rFonts w:ascii="Segoe UI" w:hAnsi="Segoe UI" w:cs="Segoe UI"/>
        </w:rPr>
        <w:softHyphen/>
      </w:r>
      <w:r w:rsidR="001B176D" w:rsidRPr="00270B97">
        <w:rPr>
          <w:rFonts w:ascii="Segoe UI" w:hAnsi="Segoe UI" w:cs="Segoe UI"/>
        </w:rPr>
        <w:t xml:space="preserve">enden heißt es „Achtung Oldtimer!“ Verschiedene Clubs zeigen rollende Automobilgeschichte </w:t>
      </w:r>
      <w:r w:rsidR="001B176D">
        <w:rPr>
          <w:rFonts w:ascii="Segoe UI" w:hAnsi="Segoe UI" w:cs="Segoe UI"/>
        </w:rPr>
        <w:t>auf dem</w:t>
      </w:r>
      <w:r w:rsidR="001B176D" w:rsidRPr="00270B97">
        <w:rPr>
          <w:rFonts w:ascii="Segoe UI" w:hAnsi="Segoe UI" w:cs="Segoe UI"/>
        </w:rPr>
        <w:t xml:space="preserve"> </w:t>
      </w:r>
      <w:proofErr w:type="spellStart"/>
      <w:r w:rsidR="001B176D" w:rsidRPr="00270B97">
        <w:rPr>
          <w:rFonts w:ascii="Segoe UI" w:hAnsi="Segoe UI" w:cs="Segoe UI"/>
        </w:rPr>
        <w:t>Museums</w:t>
      </w:r>
      <w:r w:rsidR="001B176D">
        <w:rPr>
          <w:rFonts w:ascii="Segoe UI" w:hAnsi="Segoe UI" w:cs="Segoe UI"/>
        </w:rPr>
        <w:softHyphen/>
      </w:r>
      <w:r w:rsidR="001B176D" w:rsidRPr="00270B97">
        <w:rPr>
          <w:rFonts w:ascii="Segoe UI" w:hAnsi="Segoe UI" w:cs="Segoe UI"/>
        </w:rPr>
        <w:t>gelände</w:t>
      </w:r>
      <w:proofErr w:type="spellEnd"/>
      <w:r w:rsidR="001B176D" w:rsidRPr="00270B97">
        <w:rPr>
          <w:rFonts w:ascii="Segoe UI" w:hAnsi="Segoe UI" w:cs="Segoe UI"/>
        </w:rPr>
        <w:t xml:space="preserve">. Außerdem gibt es ein </w:t>
      </w:r>
      <w:proofErr w:type="spellStart"/>
      <w:r w:rsidR="001B176D" w:rsidRPr="00270B97">
        <w:rPr>
          <w:rFonts w:ascii="Segoe UI" w:hAnsi="Segoe UI" w:cs="Segoe UI"/>
        </w:rPr>
        <w:t>Impro</w:t>
      </w:r>
      <w:proofErr w:type="spellEnd"/>
      <w:r w:rsidR="001B176D" w:rsidRPr="00270B97">
        <w:rPr>
          <w:rFonts w:ascii="Segoe UI" w:hAnsi="Segoe UI" w:cs="Segoe UI"/>
        </w:rPr>
        <w:t xml:space="preserve">-Theater und Führungen. Beim Kinderfest heißt es ebenfalls „Läuft wieder!“ Verschiedene Fahrzeuge stehen zum Fahren bereit. Führungen, Mitmachangebote und Ferienaktionen für Kinder runden die Sonderausstellung ab. </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b/>
        </w:rPr>
      </w:pPr>
    </w:p>
    <w:p w:rsidR="001B176D" w:rsidRPr="00270B97" w:rsidRDefault="001B176D" w:rsidP="001B176D">
      <w:pPr>
        <w:rPr>
          <w:rFonts w:ascii="Segoe UI" w:hAnsi="Segoe UI" w:cs="Segoe UI"/>
        </w:rPr>
      </w:pPr>
      <w:r w:rsidRPr="00270B97">
        <w:rPr>
          <w:rFonts w:ascii="Segoe UI" w:hAnsi="Segoe UI" w:cs="Segoe UI"/>
          <w:b/>
        </w:rPr>
        <w:t>Termine – Begleitveranstaltungen</w:t>
      </w:r>
    </w:p>
    <w:p w:rsidR="001B176D" w:rsidRPr="00270B97" w:rsidRDefault="001B176D" w:rsidP="001B176D">
      <w:pPr>
        <w:rPr>
          <w:rFonts w:ascii="Segoe UI" w:hAnsi="Segoe UI" w:cs="Segoe UI"/>
        </w:rPr>
      </w:pPr>
      <w:r w:rsidRPr="00270B97">
        <w:rPr>
          <w:rFonts w:ascii="Segoe UI" w:hAnsi="Segoe UI" w:cs="Segoe UI"/>
        </w:rPr>
        <w:t>So, 21. Mai, ab ca. 14 Uhr</w:t>
      </w:r>
    </w:p>
    <w:p w:rsidR="001B176D" w:rsidRPr="00270B97" w:rsidRDefault="001B176D" w:rsidP="001B176D">
      <w:pPr>
        <w:rPr>
          <w:rFonts w:ascii="Segoe UI" w:hAnsi="Segoe UI" w:cs="Segoe UI"/>
        </w:rPr>
      </w:pPr>
      <w:r w:rsidRPr="00270B97">
        <w:rPr>
          <w:rFonts w:ascii="Segoe UI" w:hAnsi="Segoe UI" w:cs="Segoe UI"/>
        </w:rPr>
        <w:t xml:space="preserve">3x 30 Minuten </w:t>
      </w:r>
      <w:proofErr w:type="spellStart"/>
      <w:r w:rsidRPr="00270B97">
        <w:rPr>
          <w:rFonts w:ascii="Segoe UI" w:hAnsi="Segoe UI" w:cs="Segoe UI"/>
        </w:rPr>
        <w:t>Improtheater</w:t>
      </w:r>
      <w:proofErr w:type="spellEnd"/>
      <w:r w:rsidRPr="00270B97">
        <w:rPr>
          <w:rFonts w:ascii="Segoe UI" w:hAnsi="Segoe UI" w:cs="Segoe UI"/>
        </w:rPr>
        <w:t xml:space="preserve"> „Rund ums Auto“ mit </w:t>
      </w:r>
      <w:proofErr w:type="spellStart"/>
      <w:r w:rsidRPr="00270B97">
        <w:rPr>
          <w:rFonts w:ascii="Segoe UI" w:hAnsi="Segoe UI" w:cs="Segoe UI"/>
        </w:rPr>
        <w:t>DelikatEssen</w:t>
      </w:r>
      <w:proofErr w:type="spellEnd"/>
      <w:r w:rsidRPr="00270B97">
        <w:rPr>
          <w:rFonts w:ascii="Segoe UI" w:hAnsi="Segoe UI" w:cs="Segoe UI"/>
        </w:rPr>
        <w:t xml:space="preserve"> </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Sa + So, 27. + 28. Mai, ab 11 Uhr</w:t>
      </w:r>
    </w:p>
    <w:p w:rsidR="001B176D" w:rsidRPr="00270B97" w:rsidRDefault="001B176D" w:rsidP="001B176D">
      <w:pPr>
        <w:rPr>
          <w:rFonts w:ascii="Segoe UI" w:hAnsi="Segoe UI" w:cs="Segoe UI"/>
        </w:rPr>
      </w:pPr>
      <w:r w:rsidRPr="00270B97">
        <w:rPr>
          <w:rFonts w:ascii="Segoe UI" w:hAnsi="Segoe UI" w:cs="Segoe UI"/>
        </w:rPr>
        <w:t>Die rollende Autogeschichte der Firma Ford präsentieren die Alt-Ford-Freunde e. V.</w:t>
      </w:r>
    </w:p>
    <w:p w:rsidR="001B176D"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So, 4. Juni</w:t>
      </w:r>
    </w:p>
    <w:p w:rsidR="001B176D" w:rsidRPr="00270B97" w:rsidRDefault="001B176D" w:rsidP="001B176D">
      <w:pPr>
        <w:rPr>
          <w:rFonts w:ascii="Segoe UI" w:hAnsi="Segoe UI" w:cs="Segoe UI"/>
          <w:b/>
        </w:rPr>
      </w:pPr>
      <w:r w:rsidRPr="00270B97">
        <w:rPr>
          <w:rFonts w:ascii="Segoe UI" w:hAnsi="Segoe UI" w:cs="Segoe UI"/>
          <w:b/>
        </w:rPr>
        <w:t>Oldtimertreffen „Oldie-Cars &amp; Coffee“</w:t>
      </w:r>
    </w:p>
    <w:p w:rsidR="001B176D" w:rsidRPr="00270B97" w:rsidRDefault="001B176D" w:rsidP="001B176D">
      <w:pPr>
        <w:rPr>
          <w:rFonts w:ascii="Segoe UI" w:hAnsi="Segoe UI" w:cs="Segoe UI"/>
        </w:rPr>
      </w:pPr>
      <w:r w:rsidRPr="00270B97">
        <w:rPr>
          <w:rFonts w:ascii="Segoe UI" w:hAnsi="Segoe UI" w:cs="Segoe UI"/>
        </w:rPr>
        <w:t xml:space="preserve">Offenes Treffen, mehr Infos unter </w:t>
      </w:r>
      <w:hyperlink r:id="rId12" w:history="1">
        <w:r w:rsidRPr="00270B97">
          <w:rPr>
            <w:rStyle w:val="Hyperlink"/>
            <w:rFonts w:ascii="Segoe UI" w:hAnsi="Segoe UI" w:cs="Segoe UI"/>
          </w:rPr>
          <w:t>www.hac1905.de</w:t>
        </w:r>
      </w:hyperlink>
      <w:r w:rsidRPr="00270B97">
        <w:rPr>
          <w:rFonts w:ascii="Segoe UI" w:hAnsi="Segoe UI" w:cs="Segoe UI"/>
        </w:rPr>
        <w:t xml:space="preserve"> und 02338 488324, 02335 800135</w:t>
      </w:r>
    </w:p>
    <w:p w:rsidR="001B176D" w:rsidRPr="00270B97" w:rsidRDefault="001B176D" w:rsidP="001B176D">
      <w:pPr>
        <w:rPr>
          <w:rFonts w:ascii="Segoe UI" w:hAnsi="Segoe UI" w:cs="Segoe UI"/>
        </w:rPr>
      </w:pPr>
      <w:r w:rsidRPr="00270B97">
        <w:rPr>
          <w:rFonts w:ascii="Segoe UI" w:hAnsi="Segoe UI" w:cs="Segoe UI"/>
        </w:rPr>
        <w:lastRenderedPageBreak/>
        <w:t xml:space="preserve">Sa, 8. Juli, 14-16 Uhr </w:t>
      </w:r>
    </w:p>
    <w:p w:rsidR="001B176D" w:rsidRPr="00270B97" w:rsidRDefault="001B176D" w:rsidP="001B176D">
      <w:pPr>
        <w:rPr>
          <w:rFonts w:ascii="Segoe UI" w:hAnsi="Segoe UI" w:cs="Segoe UI"/>
        </w:rPr>
      </w:pPr>
      <w:r w:rsidRPr="00270B97">
        <w:rPr>
          <w:rFonts w:ascii="Segoe UI" w:hAnsi="Segoe UI" w:cs="Segoe UI"/>
          <w:b/>
        </w:rPr>
        <w:t xml:space="preserve">Workshop: Autopanne </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Vortrag im Kupferhammer</w:t>
      </w:r>
    </w:p>
    <w:p w:rsidR="001B176D" w:rsidRPr="00270B97" w:rsidRDefault="001B176D" w:rsidP="001B176D">
      <w:pPr>
        <w:rPr>
          <w:rFonts w:ascii="Segoe UI" w:hAnsi="Segoe UI" w:cs="Segoe UI"/>
        </w:rPr>
      </w:pPr>
      <w:r w:rsidRPr="00270B97">
        <w:rPr>
          <w:rFonts w:ascii="Segoe UI" w:hAnsi="Segoe UI" w:cs="Segoe UI"/>
        </w:rPr>
        <w:t>Mi, 21. Juni, 19 Uhr</w:t>
      </w:r>
    </w:p>
    <w:p w:rsidR="001B176D" w:rsidRPr="00270B97" w:rsidRDefault="001B176D" w:rsidP="001B176D">
      <w:pPr>
        <w:rPr>
          <w:rFonts w:ascii="Segoe UI" w:hAnsi="Segoe UI" w:cs="Segoe UI"/>
          <w:b/>
        </w:rPr>
      </w:pPr>
      <w:r w:rsidRPr="00270B97">
        <w:rPr>
          <w:rFonts w:ascii="Segoe UI" w:hAnsi="Segoe UI" w:cs="Segoe UI"/>
          <w:b/>
        </w:rPr>
        <w:t>Zwischen Kombi und Kleintransporter</w:t>
      </w:r>
    </w:p>
    <w:p w:rsidR="001B176D" w:rsidRPr="00270B97" w:rsidRDefault="001B176D" w:rsidP="001B176D">
      <w:pPr>
        <w:rPr>
          <w:rFonts w:ascii="Segoe UI" w:hAnsi="Segoe UI" w:cs="Segoe UI"/>
        </w:rPr>
      </w:pPr>
      <w:r w:rsidRPr="00270B97">
        <w:rPr>
          <w:rFonts w:ascii="Segoe UI" w:hAnsi="Segoe UI" w:cs="Segoe UI"/>
        </w:rPr>
        <w:t>Info Buschmann stellt „Handwerkerautos“ aus der Zeit des „Wirtschaftswunders“ in Wort und Bild vor.</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So, 23. August, 12–17 Uhr</w:t>
      </w:r>
    </w:p>
    <w:p w:rsidR="001B176D" w:rsidRPr="00270B97" w:rsidRDefault="001B176D" w:rsidP="001B176D">
      <w:pPr>
        <w:rPr>
          <w:rFonts w:ascii="Segoe UI" w:hAnsi="Segoe UI" w:cs="Segoe UI"/>
          <w:b/>
        </w:rPr>
      </w:pPr>
      <w:r w:rsidRPr="00270B97">
        <w:rPr>
          <w:rFonts w:ascii="Segoe UI" w:hAnsi="Segoe UI" w:cs="Segoe UI"/>
          <w:b/>
        </w:rPr>
        <w:t>Kinderfest</w:t>
      </w:r>
    </w:p>
    <w:p w:rsidR="001B176D" w:rsidRPr="00270B97" w:rsidRDefault="001B176D" w:rsidP="001B176D">
      <w:pPr>
        <w:rPr>
          <w:rFonts w:ascii="Segoe UI" w:hAnsi="Segoe UI" w:cs="Segoe UI"/>
        </w:rPr>
      </w:pPr>
      <w:r w:rsidRPr="00270B97">
        <w:rPr>
          <w:rFonts w:ascii="Segoe UI" w:hAnsi="Segoe UI" w:cs="Segoe UI"/>
        </w:rPr>
        <w:t>Es rollt und knattert: Nicht nur kleine Rennfahrer und Autofans finden viele Aktionen zum Stauen, Mitmachen und Ausprobieren.</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So, 13. August, ab 11 Uhr</w:t>
      </w:r>
    </w:p>
    <w:p w:rsidR="001B176D" w:rsidRPr="00270B97" w:rsidRDefault="001B176D" w:rsidP="001B176D">
      <w:pPr>
        <w:rPr>
          <w:rFonts w:ascii="Segoe UI" w:hAnsi="Segoe UI" w:cs="Segoe UI"/>
        </w:rPr>
      </w:pPr>
      <w:r w:rsidRPr="00270B97">
        <w:rPr>
          <w:rFonts w:ascii="Segoe UI" w:hAnsi="Segoe UI" w:cs="Segoe UI"/>
        </w:rPr>
        <w:t>Der 1. Wittener Oldtimer-Stammtisch präsentiert seine Oldtimer.</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So, 10. September, ab 11 Uhr</w:t>
      </w:r>
    </w:p>
    <w:p w:rsidR="001B176D" w:rsidRPr="00270B97" w:rsidRDefault="001B176D" w:rsidP="001B176D">
      <w:pPr>
        <w:rPr>
          <w:rFonts w:ascii="Segoe UI" w:hAnsi="Segoe UI" w:cs="Segoe UI"/>
        </w:rPr>
      </w:pPr>
      <w:r w:rsidRPr="00270B97">
        <w:rPr>
          <w:rFonts w:ascii="Segoe UI" w:hAnsi="Segoe UI" w:cs="Segoe UI"/>
        </w:rPr>
        <w:t>Der Allgemeine Schnauferl-Club e. V. präsentiert seine Oldtimer.</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Vortrag im Restaurant „Museumsterrassen“</w:t>
      </w:r>
    </w:p>
    <w:p w:rsidR="001B176D" w:rsidRPr="00270B97" w:rsidRDefault="001B176D" w:rsidP="001B176D">
      <w:pPr>
        <w:rPr>
          <w:rFonts w:ascii="Segoe UI" w:hAnsi="Segoe UI" w:cs="Segoe UI"/>
        </w:rPr>
      </w:pPr>
      <w:r w:rsidRPr="00270B97">
        <w:rPr>
          <w:rFonts w:ascii="Segoe UI" w:hAnsi="Segoe UI" w:cs="Segoe UI"/>
        </w:rPr>
        <w:t>Mi, 18. Oktober, 19 Uhr</w:t>
      </w:r>
    </w:p>
    <w:p w:rsidR="001B176D" w:rsidRPr="00270B97" w:rsidRDefault="001B176D" w:rsidP="001B176D">
      <w:pPr>
        <w:rPr>
          <w:rFonts w:ascii="Segoe UI" w:hAnsi="Segoe UI" w:cs="Segoe UI"/>
          <w:b/>
        </w:rPr>
      </w:pPr>
      <w:r w:rsidRPr="00270B97">
        <w:rPr>
          <w:rFonts w:ascii="Segoe UI" w:hAnsi="Segoe UI" w:cs="Segoe UI"/>
          <w:b/>
        </w:rPr>
        <w:t>Vom Amboss zur Diagnose-Software</w:t>
      </w:r>
    </w:p>
    <w:p w:rsidR="001B176D" w:rsidRPr="00270B97" w:rsidRDefault="001B176D" w:rsidP="001B176D">
      <w:pPr>
        <w:rPr>
          <w:rFonts w:ascii="Segoe UI" w:hAnsi="Segoe UI" w:cs="Segoe UI"/>
        </w:rPr>
      </w:pPr>
      <w:r w:rsidRPr="00270B97">
        <w:rPr>
          <w:rFonts w:ascii="Segoe UI" w:hAnsi="Segoe UI" w:cs="Segoe UI"/>
        </w:rPr>
        <w:t xml:space="preserve">Dipl.-Ing. Erik Eckermann stellt die Entwicklung und das Zusammenspiel von Autotechnik, Werkstattausstattung und Berufsbild im Kfz-Handwerk dar. </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b/>
        </w:rPr>
        <w:t>Vermittlungsangebote</w:t>
      </w:r>
    </w:p>
    <w:p w:rsidR="001B176D" w:rsidRPr="00270B97" w:rsidRDefault="001B176D" w:rsidP="001B176D">
      <w:pPr>
        <w:rPr>
          <w:rFonts w:ascii="Segoe UI" w:hAnsi="Segoe UI" w:cs="Segoe UI"/>
        </w:rPr>
      </w:pPr>
      <w:r w:rsidRPr="00270B97">
        <w:rPr>
          <w:rFonts w:ascii="Segoe UI" w:hAnsi="Segoe UI" w:cs="Segoe UI"/>
        </w:rPr>
        <w:t>Offene Führungen</w:t>
      </w:r>
    </w:p>
    <w:p w:rsidR="001B176D" w:rsidRPr="00270B97" w:rsidRDefault="001B176D" w:rsidP="001B176D">
      <w:pPr>
        <w:rPr>
          <w:rFonts w:ascii="Segoe UI" w:hAnsi="Segoe UI" w:cs="Segoe UI"/>
        </w:rPr>
      </w:pPr>
      <w:r w:rsidRPr="00270B97">
        <w:rPr>
          <w:rFonts w:ascii="Segoe UI" w:hAnsi="Segoe UI" w:cs="Segoe UI"/>
        </w:rPr>
        <w:t>an folgenden Sonntagen, jeweils von 14–15 Uhr:</w:t>
      </w:r>
    </w:p>
    <w:p w:rsidR="001B176D" w:rsidRPr="00270B97" w:rsidRDefault="001B176D" w:rsidP="001B176D">
      <w:pPr>
        <w:rPr>
          <w:rFonts w:ascii="Segoe UI" w:hAnsi="Segoe UI" w:cs="Segoe UI"/>
        </w:rPr>
      </w:pPr>
      <w:r w:rsidRPr="00270B97">
        <w:rPr>
          <w:rFonts w:ascii="Segoe UI" w:hAnsi="Segoe UI" w:cs="Segoe UI"/>
        </w:rPr>
        <w:t>25. Juni, 2. Juli, 13. August. (mit Gebärdendolmetscherin), 8. Oktober</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Mitmachangebot</w:t>
      </w:r>
    </w:p>
    <w:p w:rsidR="001B176D" w:rsidRPr="00270B97" w:rsidRDefault="001B176D" w:rsidP="001B176D">
      <w:pPr>
        <w:rPr>
          <w:rFonts w:ascii="Segoe UI" w:hAnsi="Segoe UI" w:cs="Segoe UI"/>
        </w:rPr>
      </w:pPr>
      <w:r w:rsidRPr="00270B97">
        <w:rPr>
          <w:rFonts w:ascii="Segoe UI" w:hAnsi="Segoe UI" w:cs="Segoe UI"/>
        </w:rPr>
        <w:t xml:space="preserve">So, 13. August, 14–17 Uhr </w:t>
      </w:r>
    </w:p>
    <w:p w:rsidR="001B176D" w:rsidRPr="00270B97" w:rsidRDefault="001B176D" w:rsidP="001B176D">
      <w:pPr>
        <w:rPr>
          <w:rFonts w:ascii="Segoe UI" w:hAnsi="Segoe UI" w:cs="Segoe UI"/>
        </w:rPr>
      </w:pPr>
      <w:r w:rsidRPr="00270B97">
        <w:rPr>
          <w:rFonts w:ascii="Segoe UI" w:hAnsi="Segoe UI" w:cs="Segoe UI"/>
        </w:rPr>
        <w:t>Läuft wieder! – Aktiv und kreativ rund ums Auto</w:t>
      </w:r>
    </w:p>
    <w:p w:rsidR="001B176D" w:rsidRPr="00270B97" w:rsidRDefault="001B176D" w:rsidP="001B176D">
      <w:pPr>
        <w:rPr>
          <w:rFonts w:ascii="Segoe UI" w:hAnsi="Segoe UI" w:cs="Segoe UI"/>
        </w:rPr>
      </w:pPr>
    </w:p>
    <w:p w:rsidR="007E2E20" w:rsidRDefault="007E2E20" w:rsidP="001B176D">
      <w:pPr>
        <w:rPr>
          <w:rFonts w:ascii="Segoe UI" w:hAnsi="Segoe UI" w:cs="Segoe UI"/>
          <w:b/>
        </w:rPr>
      </w:pPr>
    </w:p>
    <w:p w:rsidR="007E2E20" w:rsidRDefault="007E2E20" w:rsidP="001B176D">
      <w:pPr>
        <w:rPr>
          <w:rFonts w:ascii="Segoe UI" w:hAnsi="Segoe UI" w:cs="Segoe UI"/>
          <w:b/>
        </w:rPr>
      </w:pPr>
    </w:p>
    <w:p w:rsidR="007E2E20" w:rsidRDefault="007E2E20" w:rsidP="001B176D">
      <w:pPr>
        <w:rPr>
          <w:rFonts w:ascii="Segoe UI" w:hAnsi="Segoe UI" w:cs="Segoe UI"/>
          <w:b/>
        </w:rPr>
      </w:pPr>
    </w:p>
    <w:p w:rsidR="0078237B" w:rsidRDefault="0078237B" w:rsidP="001B176D">
      <w:pPr>
        <w:rPr>
          <w:rFonts w:ascii="Segoe UI" w:hAnsi="Segoe UI" w:cs="Segoe UI"/>
          <w:b/>
        </w:rPr>
      </w:pPr>
    </w:p>
    <w:p w:rsidR="001B176D" w:rsidRPr="00270B97" w:rsidRDefault="001B176D" w:rsidP="001B176D">
      <w:pPr>
        <w:rPr>
          <w:rFonts w:ascii="Segoe UI" w:hAnsi="Segoe UI" w:cs="Segoe UI"/>
        </w:rPr>
      </w:pPr>
      <w:r w:rsidRPr="00270B97">
        <w:rPr>
          <w:rFonts w:ascii="Segoe UI" w:hAnsi="Segoe UI" w:cs="Segoe UI"/>
          <w:b/>
        </w:rPr>
        <w:lastRenderedPageBreak/>
        <w:t>Sommerferienprogramm</w:t>
      </w:r>
    </w:p>
    <w:p w:rsidR="001B176D" w:rsidRPr="00270B97" w:rsidRDefault="001B176D" w:rsidP="001B176D">
      <w:pPr>
        <w:rPr>
          <w:rFonts w:ascii="Segoe UI" w:hAnsi="Segoe UI" w:cs="Segoe UI"/>
        </w:rPr>
      </w:pPr>
      <w:r w:rsidRPr="00270B97">
        <w:rPr>
          <w:rFonts w:ascii="Segoe UI" w:hAnsi="Segoe UI" w:cs="Segoe UI"/>
        </w:rPr>
        <w:t>Di–Fr, 18. –21.7., 12–14 Uhr oder 14.30–16.30 Uhr</w:t>
      </w:r>
    </w:p>
    <w:p w:rsidR="001B176D" w:rsidRPr="00270B97" w:rsidRDefault="001B176D" w:rsidP="001B176D">
      <w:pPr>
        <w:rPr>
          <w:rFonts w:ascii="Segoe UI" w:hAnsi="Segoe UI" w:cs="Segoe UI"/>
        </w:rPr>
      </w:pPr>
      <w:r w:rsidRPr="00270B97">
        <w:rPr>
          <w:rFonts w:ascii="Segoe UI" w:hAnsi="Segoe UI" w:cs="Segoe UI"/>
        </w:rPr>
        <w:t xml:space="preserve">für alle ab acht Jahren </w:t>
      </w:r>
    </w:p>
    <w:p w:rsidR="001B176D" w:rsidRPr="00270B97" w:rsidRDefault="001B176D" w:rsidP="001B176D">
      <w:pPr>
        <w:rPr>
          <w:rFonts w:ascii="Segoe UI" w:hAnsi="Segoe UI" w:cs="Segoe UI"/>
          <w:b/>
        </w:rPr>
      </w:pPr>
      <w:r w:rsidRPr="00270B97">
        <w:rPr>
          <w:rFonts w:ascii="Segoe UI" w:hAnsi="Segoe UI" w:cs="Segoe UI"/>
          <w:b/>
        </w:rPr>
        <w:t>Luft statt Benzin</w:t>
      </w:r>
    </w:p>
    <w:p w:rsidR="001B176D" w:rsidRPr="00270B97" w:rsidRDefault="001B176D" w:rsidP="001B176D">
      <w:pPr>
        <w:rPr>
          <w:rFonts w:ascii="Segoe UI" w:hAnsi="Segoe UI" w:cs="Segoe UI"/>
        </w:rPr>
      </w:pPr>
      <w:r w:rsidRPr="00270B97">
        <w:rPr>
          <w:rFonts w:ascii="Segoe UI" w:hAnsi="Segoe UI" w:cs="Segoe UI"/>
        </w:rPr>
        <w:t>Ein Auto, das mit Luft statt Benzin fährt? Wie geht denn das? Zum Abschluss mach en die Teilnehmer mit ihrem eigenen kleinen Auto ein Wettrennen. Bitte bis zum 13.7. anmelden.</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b/>
          <w:bCs/>
        </w:rPr>
      </w:pPr>
      <w:r w:rsidRPr="00270B97">
        <w:rPr>
          <w:rFonts w:ascii="Segoe UI" w:hAnsi="Segoe UI" w:cs="Segoe UI"/>
          <w:b/>
          <w:bCs/>
        </w:rPr>
        <w:t>Materialien zur Ausstellung:</w:t>
      </w:r>
    </w:p>
    <w:p w:rsidR="007E2E20" w:rsidRPr="007E2E20" w:rsidRDefault="001B176D" w:rsidP="007E2E20">
      <w:r w:rsidRPr="00270B97">
        <w:rPr>
          <w:rFonts w:ascii="Segoe UI" w:hAnsi="Segoe UI" w:cs="Segoe UI"/>
        </w:rPr>
        <w:t xml:space="preserve">Ausstellungskatalog, 120 Seiten, </w:t>
      </w:r>
      <w:r w:rsidRPr="007E2E20">
        <w:rPr>
          <w:rFonts w:ascii="Segoe UI" w:hAnsi="Segoe UI" w:cs="Segoe UI"/>
        </w:rPr>
        <w:t xml:space="preserve">ISBN </w:t>
      </w:r>
      <w:r w:rsidR="007E2E20" w:rsidRPr="007E2E20">
        <w:t>978-3-926190-36-9</w:t>
      </w:r>
    </w:p>
    <w:p w:rsidR="001B176D" w:rsidRPr="00270B97" w:rsidRDefault="001B176D" w:rsidP="001B176D">
      <w:pPr>
        <w:rPr>
          <w:rFonts w:ascii="Segoe UI" w:hAnsi="Segoe UI" w:cs="Segoe UI"/>
          <w:color w:val="FF0000"/>
        </w:rPr>
      </w:pPr>
    </w:p>
    <w:p w:rsidR="001B176D" w:rsidRPr="00270B97" w:rsidRDefault="001B176D" w:rsidP="001B176D">
      <w:pPr>
        <w:rPr>
          <w:rFonts w:ascii="Segoe UI" w:hAnsi="Segoe UI" w:cs="Segoe UI"/>
        </w:rPr>
      </w:pPr>
      <w:r w:rsidRPr="00270B97">
        <w:rPr>
          <w:rFonts w:ascii="Segoe UI" w:hAnsi="Segoe UI" w:cs="Segoe UI"/>
        </w:rPr>
        <w:t>Der Katalog ist in den Museumsläden erhältlich</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Rallyeflyer</w:t>
      </w:r>
    </w:p>
    <w:p w:rsidR="001B176D" w:rsidRPr="00270B97" w:rsidRDefault="001B176D" w:rsidP="001B176D">
      <w:pPr>
        <w:rPr>
          <w:rFonts w:ascii="Segoe UI" w:hAnsi="Segoe UI" w:cs="Segoe UI"/>
        </w:rPr>
      </w:pPr>
      <w:r w:rsidRPr="00270B97">
        <w:rPr>
          <w:rFonts w:ascii="Segoe UI" w:hAnsi="Segoe UI" w:cs="Segoe UI"/>
        </w:rPr>
        <w:t xml:space="preserve">Bei der Rallye zur Ausstellung können Groß und Klein der Museumskatze </w:t>
      </w:r>
      <w:proofErr w:type="spellStart"/>
      <w:r w:rsidRPr="00270B97">
        <w:rPr>
          <w:rFonts w:ascii="Segoe UI" w:hAnsi="Segoe UI" w:cs="Segoe UI"/>
        </w:rPr>
        <w:t>Mäcki</w:t>
      </w:r>
      <w:proofErr w:type="spellEnd"/>
      <w:r w:rsidRPr="00270B97">
        <w:rPr>
          <w:rFonts w:ascii="Segoe UI" w:hAnsi="Segoe UI" w:cs="Segoe UI"/>
        </w:rPr>
        <w:t xml:space="preserve"> bei der Autoreparatur helfen. Die Rallyeflyer zur Ausstellung sind in den Museumsläden erhältlich.</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r w:rsidRPr="00270B97">
        <w:rPr>
          <w:rFonts w:ascii="Segoe UI" w:hAnsi="Segoe UI" w:cs="Segoe UI"/>
        </w:rPr>
        <w:t>Die Sonderausstellung ist vom 21. Mai bis zum 31. Oktober zu sehen.</w:t>
      </w: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rPr>
      </w:pPr>
    </w:p>
    <w:p w:rsidR="001B176D" w:rsidRPr="00270B97" w:rsidRDefault="001B176D" w:rsidP="001B176D">
      <w:pPr>
        <w:rPr>
          <w:rFonts w:ascii="Segoe UI" w:hAnsi="Segoe UI" w:cs="Segoe UI"/>
          <w:b/>
          <w:i/>
        </w:rPr>
      </w:pPr>
      <w:r w:rsidRPr="00270B97">
        <w:rPr>
          <w:rFonts w:ascii="Segoe UI" w:hAnsi="Segoe UI" w:cs="Segoe UI"/>
          <w:b/>
          <w:i/>
        </w:rPr>
        <w:t>Pressekontakt: Uta Wenning-Kuschel, Tel.: 02331 7807113</w:t>
      </w:r>
    </w:p>
    <w:p w:rsidR="001B176D" w:rsidRPr="001E0D56" w:rsidRDefault="001B176D" w:rsidP="001B176D">
      <w:pPr>
        <w:rPr>
          <w:b/>
          <w:i/>
        </w:rPr>
      </w:pPr>
    </w:p>
    <w:p w:rsidR="00DF2EFD" w:rsidRDefault="00C06051">
      <w:pPr>
        <w:pStyle w:val="Kopfzeile"/>
        <w:tabs>
          <w:tab w:val="clear" w:pos="4536"/>
          <w:tab w:val="clear" w:pos="9072"/>
          <w:tab w:val="left" w:pos="5387"/>
        </w:tabs>
        <w:spacing w:line="260" w:lineRule="exact"/>
        <w:rPr>
          <w:sz w:val="22"/>
        </w:rPr>
      </w:pPr>
      <w:r w:rsidRPr="00E66623">
        <w:rPr>
          <w:rFonts w:ascii="Segoe UI" w:hAnsi="Segoe UI" w:cs="Segoe UI"/>
          <w:sz w:val="22"/>
        </w:rPr>
        <w:fldChar w:fldCharType="begin"/>
      </w:r>
      <w:r w:rsidR="00DF2EFD" w:rsidRPr="00E66623">
        <w:rPr>
          <w:rFonts w:ascii="Segoe UI" w:hAnsi="Segoe UI" w:cs="Segoe UI"/>
          <w:sz w:val="22"/>
        </w:rPr>
        <w:instrText xml:space="preserve"> DOCPROPERTY "SBAz" </w:instrText>
      </w:r>
      <w:r w:rsidRPr="00E66623">
        <w:rPr>
          <w:rFonts w:ascii="Segoe UI" w:hAnsi="Segoe UI" w:cs="Segoe UI"/>
          <w:sz w:val="22"/>
        </w:rPr>
        <w:fldChar w:fldCharType="end"/>
      </w:r>
      <w:r w:rsidR="00DF2EFD">
        <w:rPr>
          <w:sz w:val="22"/>
        </w:rPr>
        <w:tab/>
      </w:r>
      <w:bookmarkStart w:id="2" w:name="Ort"/>
      <w:bookmarkEnd w:id="2"/>
    </w:p>
    <w:p w:rsidR="00DF2EFD" w:rsidRDefault="00DF2EFD"/>
    <w:p w:rsidR="00DF2EFD" w:rsidRDefault="00DF2EFD">
      <w:pPr>
        <w:spacing w:line="260" w:lineRule="exact"/>
        <w:rPr>
          <w:sz w:val="22"/>
        </w:rPr>
      </w:pPr>
    </w:p>
    <w:bookmarkStart w:id="3" w:name="AnredeImBrief"/>
    <w:bookmarkEnd w:id="3"/>
    <w:p w:rsidR="00DF2EFD" w:rsidRPr="00E66623" w:rsidRDefault="00C06051">
      <w:pPr>
        <w:spacing w:line="260" w:lineRule="exact"/>
        <w:rPr>
          <w:rFonts w:ascii="Segoe UI" w:hAnsi="Segoe UI" w:cs="Segoe UI"/>
          <w:sz w:val="22"/>
        </w:rPr>
      </w:pPr>
      <w:r w:rsidRPr="00E66623">
        <w:rPr>
          <w:rFonts w:ascii="Segoe UI" w:hAnsi="Segoe UI" w:cs="Segoe UI"/>
          <w:sz w:val="22"/>
        </w:rPr>
        <w:fldChar w:fldCharType="begin"/>
      </w:r>
      <w:r w:rsidR="00DF2EFD" w:rsidRPr="00E66623">
        <w:rPr>
          <w:rFonts w:ascii="Segoe UI" w:hAnsi="Segoe UI" w:cs="Segoe UI"/>
          <w:sz w:val="22"/>
        </w:rPr>
        <w:instrText xml:space="preserve"> IF </w:instrText>
      </w:r>
      <w:r w:rsidRPr="00E66623">
        <w:rPr>
          <w:rFonts w:ascii="Segoe UI" w:hAnsi="Segoe UI" w:cs="Segoe UI"/>
          <w:sz w:val="22"/>
        </w:rPr>
        <w:fldChar w:fldCharType="begin"/>
      </w:r>
      <w:r w:rsidR="00DF2EFD" w:rsidRPr="00E66623">
        <w:rPr>
          <w:rFonts w:ascii="Segoe UI" w:hAnsi="Segoe UI" w:cs="Segoe UI"/>
          <w:sz w:val="22"/>
        </w:rPr>
        <w:instrText xml:space="preserve"> DOCPROPERTY "Anredefloskel" </w:instrText>
      </w:r>
      <w:r w:rsidRPr="00E66623">
        <w:rPr>
          <w:rFonts w:ascii="Segoe UI" w:hAnsi="Segoe UI" w:cs="Segoe UI"/>
          <w:sz w:val="22"/>
        </w:rPr>
        <w:fldChar w:fldCharType="separate"/>
      </w:r>
      <w:r w:rsidR="00C56358">
        <w:rPr>
          <w:rFonts w:ascii="Segoe UI" w:hAnsi="Segoe UI" w:cs="Segoe UI"/>
          <w:sz w:val="22"/>
        </w:rPr>
        <w:instrText>Sehr geehrte Damen und Herren,</w:instrText>
      </w:r>
      <w:r w:rsidRPr="00E66623">
        <w:rPr>
          <w:rFonts w:ascii="Segoe UI" w:hAnsi="Segoe UI" w:cs="Segoe UI"/>
          <w:sz w:val="22"/>
        </w:rPr>
        <w:fldChar w:fldCharType="end"/>
      </w:r>
      <w:r w:rsidR="00DF2EFD" w:rsidRPr="00E66623">
        <w:rPr>
          <w:rFonts w:ascii="Segoe UI" w:hAnsi="Segoe UI" w:cs="Segoe UI"/>
          <w:sz w:val="22"/>
        </w:rPr>
        <w:instrText xml:space="preserve"> &lt;&gt; "" "</w:instrText>
      </w:r>
      <w:r w:rsidR="00DF2EFD" w:rsidRPr="00E66623">
        <w:rPr>
          <w:rFonts w:ascii="Segoe UI" w:hAnsi="Segoe UI" w:cs="Segoe UI"/>
          <w:sz w:val="22"/>
        </w:rPr>
        <w:br w:type="textWrapping" w:clear="all"/>
      </w:r>
      <w:r w:rsidR="00DF2EFD" w:rsidRPr="00E66623">
        <w:rPr>
          <w:rFonts w:ascii="Segoe UI" w:hAnsi="Segoe UI" w:cs="Segoe UI"/>
          <w:sz w:val="22"/>
        </w:rPr>
        <w:br w:type="textWrapping" w:clear="all"/>
        <w:instrText>"</w:instrText>
      </w:r>
      <w:r w:rsidRPr="00E66623">
        <w:rPr>
          <w:rFonts w:ascii="Segoe UI" w:hAnsi="Segoe UI" w:cs="Segoe UI"/>
          <w:sz w:val="22"/>
        </w:rPr>
        <w:fldChar w:fldCharType="separate"/>
      </w:r>
      <w:r w:rsidR="00C56358" w:rsidRPr="00E66623">
        <w:rPr>
          <w:rFonts w:ascii="Segoe UI" w:hAnsi="Segoe UI" w:cs="Segoe UI"/>
          <w:noProof/>
          <w:sz w:val="22"/>
        </w:rPr>
        <w:br w:type="textWrapping" w:clear="all"/>
      </w:r>
      <w:r w:rsidR="00C56358" w:rsidRPr="00E66623">
        <w:rPr>
          <w:rFonts w:ascii="Segoe UI" w:hAnsi="Segoe UI" w:cs="Segoe UI"/>
          <w:noProof/>
          <w:sz w:val="22"/>
        </w:rPr>
        <w:br w:type="textWrapping" w:clear="all"/>
      </w:r>
      <w:r w:rsidRPr="00E66623">
        <w:rPr>
          <w:rFonts w:ascii="Segoe UI" w:hAnsi="Segoe UI" w:cs="Segoe UI"/>
          <w:sz w:val="22"/>
        </w:rPr>
        <w:fldChar w:fldCharType="end"/>
      </w:r>
      <w:bookmarkStart w:id="4" w:name="Start"/>
      <w:bookmarkEnd w:id="4"/>
    </w:p>
    <w:sectPr w:rsidR="00DF2EFD" w:rsidRPr="00E66623" w:rsidSect="00FB0A37">
      <w:headerReference w:type="default" r:id="rId13"/>
      <w:footerReference w:type="default" r:id="rId14"/>
      <w:type w:val="continuous"/>
      <w:pgSz w:w="11906" w:h="16838" w:code="9"/>
      <w:pgMar w:top="2892" w:right="794" w:bottom="1418" w:left="1418" w:header="907" w:footer="964" w:gutter="0"/>
      <w:cols w:space="567" w:equalWidth="0">
        <w:col w:w="9694" w:space="567"/>
      </w:cols>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BF5" w:rsidRDefault="001D1BF5">
      <w:r>
        <w:separator/>
      </w:r>
    </w:p>
  </w:endnote>
  <w:endnote w:type="continuationSeparator" w:id="0">
    <w:p w:rsidR="001D1BF5" w:rsidRDefault="001D1B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EFD" w:rsidRDefault="00C06051">
    <w:pPr>
      <w:framePr w:w="3969" w:hSpace="142" w:wrap="around" w:vAnchor="page" w:hAnchor="margin" w:xAlign="right" w:y="16047" w:anchorLock="1"/>
      <w:jc w:val="right"/>
    </w:pPr>
    <w:r>
      <w:fldChar w:fldCharType="begin"/>
    </w:r>
    <w:r w:rsidR="00DF2EFD">
      <w:instrText xml:space="preserve"> IF </w:instrText>
    </w:r>
    <w:fldSimple w:instr=" PAGE ">
      <w:r w:rsidR="0058510B">
        <w:rPr>
          <w:noProof/>
        </w:rPr>
        <w:instrText>1</w:instrText>
      </w:r>
    </w:fldSimple>
    <w:r w:rsidR="00DF2EFD">
      <w:instrText xml:space="preserve"> &gt; 1 "</w:instrText>
    </w:r>
    <w:r>
      <w:fldChar w:fldCharType="begin"/>
    </w:r>
    <w:r w:rsidR="00DF2EFD">
      <w:instrText xml:space="preserve"> PAGE </w:instrText>
    </w:r>
    <w:r>
      <w:fldChar w:fldCharType="separate"/>
    </w:r>
    <w:r w:rsidR="0058510B">
      <w:rPr>
        <w:noProof/>
      </w:rPr>
      <w:instrText>5</w:instrText>
    </w:r>
    <w:r>
      <w:fldChar w:fldCharType="end"/>
    </w:r>
    <w:r w:rsidR="00DF2EFD">
      <w:instrText>"</w:instrText>
    </w:r>
    <w:r>
      <w:fldChar w:fldCharType="end"/>
    </w:r>
  </w:p>
  <w:p w:rsidR="00DF2EFD" w:rsidRDefault="00DF2EF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BF5" w:rsidRDefault="001D1BF5">
      <w:r>
        <w:separator/>
      </w:r>
    </w:p>
  </w:footnote>
  <w:footnote w:type="continuationSeparator" w:id="0">
    <w:p w:rsidR="001D1BF5" w:rsidRDefault="001D1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EFD" w:rsidRDefault="001009C2">
    <w:pPr>
      <w:pStyle w:val="Kopfzeile"/>
      <w:jc w:val="right"/>
    </w:pPr>
    <w:r>
      <w:rPr>
        <w:noProof/>
      </w:rPr>
      <w:drawing>
        <wp:anchor distT="0" distB="0" distL="114300" distR="114300" simplePos="0" relativeHeight="251658240" behindDoc="0" locked="0" layoutInCell="1" allowOverlap="1">
          <wp:simplePos x="0" y="0"/>
          <wp:positionH relativeFrom="column">
            <wp:posOffset>4385945</wp:posOffset>
          </wp:positionH>
          <wp:positionV relativeFrom="page">
            <wp:posOffset>361950</wp:posOffset>
          </wp:positionV>
          <wp:extent cx="1866900" cy="1162050"/>
          <wp:effectExtent l="19050" t="0" r="0" b="0"/>
          <wp:wrapNone/>
          <wp:docPr id="2" name="Bild 1" descr="LWL-Logo_schwarz_RZ_RGB_fuer_Geschaefts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L-Logo_schwarz_RZ_RGB_fuer_Geschaeftspapier"/>
                  <pic:cNvPicPr>
                    <a:picLocks noChangeAspect="1" noChangeArrowheads="1"/>
                  </pic:cNvPicPr>
                </pic:nvPicPr>
                <pic:blipFill>
                  <a:blip r:embed="rId1"/>
                  <a:srcRect/>
                  <a:stretch>
                    <a:fillRect/>
                  </a:stretch>
                </pic:blipFill>
                <pic:spPr bwMode="auto">
                  <a:xfrm>
                    <a:off x="0" y="0"/>
                    <a:ext cx="1866900" cy="1162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D324D"/>
    <w:multiLevelType w:val="multilevel"/>
    <w:tmpl w:val="E22AFA5A"/>
    <w:lvl w:ilvl="0">
      <w:start w:val="1"/>
      <w:numFmt w:val="decimal"/>
      <w:pStyle w:val="berschrift1"/>
      <w:lvlText w:val="%1."/>
      <w:lvlJc w:val="left"/>
      <w:pPr>
        <w:tabs>
          <w:tab w:val="num" w:pos="714"/>
        </w:tabs>
        <w:ind w:left="714" w:hanging="714"/>
      </w:pPr>
      <w:rPr>
        <w:rFonts w:hint="default"/>
      </w:rPr>
    </w:lvl>
    <w:lvl w:ilvl="1">
      <w:start w:val="1"/>
      <w:numFmt w:val="decimal"/>
      <w:pStyle w:val="berschrift2"/>
      <w:lvlText w:val="%1.%2."/>
      <w:lvlJc w:val="left"/>
      <w:pPr>
        <w:tabs>
          <w:tab w:val="num" w:pos="714"/>
        </w:tabs>
        <w:ind w:left="714" w:hanging="714"/>
      </w:pPr>
      <w:rPr>
        <w:rFonts w:hint="default"/>
      </w:rPr>
    </w:lvl>
    <w:lvl w:ilvl="2">
      <w:start w:val="1"/>
      <w:numFmt w:val="decimal"/>
      <w:pStyle w:val="berschrift3"/>
      <w:lvlText w:val="%1.%2.%3."/>
      <w:lvlJc w:val="left"/>
      <w:pPr>
        <w:tabs>
          <w:tab w:val="num" w:pos="714"/>
        </w:tabs>
        <w:ind w:left="714" w:hanging="714"/>
      </w:pPr>
      <w:rPr>
        <w:rFonts w:hint="default"/>
      </w:rPr>
    </w:lvl>
    <w:lvl w:ilvl="3">
      <w:start w:val="1"/>
      <w:numFmt w:val="decimal"/>
      <w:lvlText w:val="%1.%2.%3.%4."/>
      <w:lvlJc w:val="left"/>
      <w:pPr>
        <w:tabs>
          <w:tab w:val="num" w:pos="1080"/>
        </w:tabs>
        <w:ind w:left="357" w:hanging="35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0"/>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readOnly" w:enforcement="0"/>
  <w:defaultTabStop w:val="709"/>
  <w:hyphenationZone w:val="425"/>
  <w:drawingGridHorizontalSpacing w:val="120"/>
  <w:displayHorizontalDrawingGridEvery w:val="2"/>
  <w:noPunctuationKerning/>
  <w:characterSpacingControl w:val="doNotCompress"/>
  <w:hdrShapeDefaults>
    <o:shapedefaults v:ext="edit" spidmax="8193" style="mso-position-horizontal-relative:margin;mso-position-vertical-relative:page" fill="f" fillcolor="white" stroke="f">
      <v:fill color="white" on="f"/>
      <v:stroke on="f"/>
      <v:textbox inset="0,0,0,0"/>
    </o:shapedefaults>
  </w:hdrShapeDefaults>
  <w:footnotePr>
    <w:footnote w:id="-1"/>
    <w:footnote w:id="0"/>
  </w:footnotePr>
  <w:endnotePr>
    <w:endnote w:id="-1"/>
    <w:endnote w:id="0"/>
  </w:endnotePr>
  <w:compat/>
  <w:docVars>
    <w:docVar w:name="adrAdresse" w:val="_x000D_"/>
    <w:docVar w:name="Dstst2" w:val="Westfälisches Landesmuseum für Handwerk und Technik"/>
    <w:docVar w:name="Dstst3" w:val=" "/>
    <w:docVar w:name="Dstst4" w:val=" "/>
    <w:docVar w:name="FussAbs" w:val="LWL-Freilichtmuseum Hagen_x000D_Mäckingerbach · 58091 Hagen_x000D_Telefon: 02331 7807-0_x000D_E-Mail:freilichtmuseum-hagen@lwl.org_x000D_Internet: www.lwl-freilichtmuseum-hagen.de_x000D_"/>
    <w:docVar w:name="KtoNr" w:val="Konto der LWL-Finanzabteilung_x000D_Sparkasse Münsterland Ost · _x000D_IBAN: DE53 4005 0150 0000 4097 06 · BIC: WELADED1MST_x000D_Steuer-Nr. 337/5914/0689"/>
    <w:docVar w:name="SBDaten" w:val="Ansprechpartnerin:_x000D_Uta Wenning-Kuschel_x000D__x000D_Tel.:_x0009_02331 7807-113_x000D_Fax:_x0009_02331 7807-192_x000D_E-Mail:_x0009_uta.wenning-kuschel@lwl.org"/>
  </w:docVars>
  <w:rsids>
    <w:rsidRoot w:val="006F3EA5"/>
    <w:rsid w:val="000C5912"/>
    <w:rsid w:val="000F127A"/>
    <w:rsid w:val="001009C2"/>
    <w:rsid w:val="001B176D"/>
    <w:rsid w:val="001D1BF5"/>
    <w:rsid w:val="001D4933"/>
    <w:rsid w:val="002525F3"/>
    <w:rsid w:val="0025542D"/>
    <w:rsid w:val="002759B6"/>
    <w:rsid w:val="002A28BD"/>
    <w:rsid w:val="002B231D"/>
    <w:rsid w:val="002D7FC4"/>
    <w:rsid w:val="00404A41"/>
    <w:rsid w:val="00420D9B"/>
    <w:rsid w:val="00461A61"/>
    <w:rsid w:val="004671E9"/>
    <w:rsid w:val="004826C3"/>
    <w:rsid w:val="0058510B"/>
    <w:rsid w:val="005D50F2"/>
    <w:rsid w:val="0062438E"/>
    <w:rsid w:val="00634E56"/>
    <w:rsid w:val="006855B8"/>
    <w:rsid w:val="006F3EA5"/>
    <w:rsid w:val="00704241"/>
    <w:rsid w:val="00734A7A"/>
    <w:rsid w:val="00745C33"/>
    <w:rsid w:val="007607BE"/>
    <w:rsid w:val="0078237B"/>
    <w:rsid w:val="007A6EBE"/>
    <w:rsid w:val="007E2E20"/>
    <w:rsid w:val="00810B9E"/>
    <w:rsid w:val="00893D5F"/>
    <w:rsid w:val="008D5B4C"/>
    <w:rsid w:val="00992312"/>
    <w:rsid w:val="009F0EE8"/>
    <w:rsid w:val="00A33B9B"/>
    <w:rsid w:val="00A90E9E"/>
    <w:rsid w:val="00B62EB7"/>
    <w:rsid w:val="00BA1B89"/>
    <w:rsid w:val="00BA3AED"/>
    <w:rsid w:val="00BE3E70"/>
    <w:rsid w:val="00BF1C0A"/>
    <w:rsid w:val="00C06051"/>
    <w:rsid w:val="00C14546"/>
    <w:rsid w:val="00C25430"/>
    <w:rsid w:val="00C56358"/>
    <w:rsid w:val="00D109DC"/>
    <w:rsid w:val="00D60EE1"/>
    <w:rsid w:val="00D9324A"/>
    <w:rsid w:val="00DE7233"/>
    <w:rsid w:val="00DF2EFD"/>
    <w:rsid w:val="00E35954"/>
    <w:rsid w:val="00E66623"/>
    <w:rsid w:val="00EB7E1A"/>
    <w:rsid w:val="00ED1B98"/>
    <w:rsid w:val="00EF1A57"/>
    <w:rsid w:val="00F775E4"/>
    <w:rsid w:val="00FB0A3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margin;mso-position-vertical-relative:pag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0A37"/>
    <w:rPr>
      <w:rFonts w:ascii="Arial" w:hAnsi="Arial"/>
      <w:sz w:val="24"/>
      <w:szCs w:val="24"/>
    </w:rPr>
  </w:style>
  <w:style w:type="paragraph" w:styleId="berschrift1">
    <w:name w:val="heading 1"/>
    <w:basedOn w:val="Standard"/>
    <w:next w:val="Standard"/>
    <w:qFormat/>
    <w:rsid w:val="00FB0A37"/>
    <w:pPr>
      <w:keepNext/>
      <w:numPr>
        <w:numId w:val="1"/>
      </w:numPr>
      <w:spacing w:before="240" w:after="60"/>
      <w:outlineLvl w:val="0"/>
    </w:pPr>
    <w:rPr>
      <w:rFonts w:cs="Arial"/>
      <w:b/>
      <w:bCs/>
      <w:kern w:val="32"/>
      <w:sz w:val="22"/>
      <w:szCs w:val="32"/>
    </w:rPr>
  </w:style>
  <w:style w:type="paragraph" w:styleId="berschrift2">
    <w:name w:val="heading 2"/>
    <w:basedOn w:val="Standard"/>
    <w:next w:val="Standard"/>
    <w:qFormat/>
    <w:rsid w:val="00FB0A37"/>
    <w:pPr>
      <w:keepNext/>
      <w:numPr>
        <w:ilvl w:val="1"/>
        <w:numId w:val="2"/>
      </w:numPr>
      <w:spacing w:before="240" w:after="60"/>
      <w:outlineLvl w:val="1"/>
    </w:pPr>
    <w:rPr>
      <w:rFonts w:cs="Arial"/>
      <w:b/>
      <w:bCs/>
      <w:iCs/>
      <w:sz w:val="22"/>
      <w:szCs w:val="28"/>
    </w:rPr>
  </w:style>
  <w:style w:type="paragraph" w:styleId="berschrift3">
    <w:name w:val="heading 3"/>
    <w:basedOn w:val="Standard"/>
    <w:next w:val="Standard"/>
    <w:qFormat/>
    <w:rsid w:val="00FB0A37"/>
    <w:pPr>
      <w:keepNext/>
      <w:numPr>
        <w:ilvl w:val="2"/>
        <w:numId w:val="3"/>
      </w:numPr>
      <w:spacing w:before="240" w:after="60"/>
      <w:outlineLvl w:val="2"/>
    </w:pPr>
    <w:rPr>
      <w:rFonts w:cs="Arial"/>
      <w:bCs/>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FB0A37"/>
    <w:pPr>
      <w:tabs>
        <w:tab w:val="center" w:pos="4536"/>
        <w:tab w:val="right" w:pos="9072"/>
      </w:tabs>
    </w:pPr>
    <w:rPr>
      <w:sz w:val="22"/>
    </w:rPr>
  </w:style>
  <w:style w:type="paragraph" w:styleId="Kopfzeile">
    <w:name w:val="header"/>
    <w:basedOn w:val="Standard"/>
    <w:semiHidden/>
    <w:rsid w:val="00FB0A37"/>
    <w:pPr>
      <w:tabs>
        <w:tab w:val="center" w:pos="4536"/>
        <w:tab w:val="right" w:pos="9072"/>
      </w:tabs>
    </w:pPr>
  </w:style>
  <w:style w:type="paragraph" w:styleId="Sprechblasentext">
    <w:name w:val="Balloon Text"/>
    <w:basedOn w:val="Standard"/>
    <w:link w:val="SprechblasentextZchn"/>
    <w:uiPriority w:val="99"/>
    <w:semiHidden/>
    <w:unhideWhenUsed/>
    <w:rsid w:val="001009C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09C2"/>
    <w:rPr>
      <w:rFonts w:ascii="Tahoma" w:hAnsi="Tahoma" w:cs="Tahoma"/>
      <w:sz w:val="16"/>
      <w:szCs w:val="16"/>
    </w:rPr>
  </w:style>
  <w:style w:type="character" w:styleId="Hyperlink">
    <w:name w:val="Hyperlink"/>
    <w:basedOn w:val="Absatz-Standardschriftart"/>
    <w:uiPriority w:val="99"/>
    <w:unhideWhenUsed/>
    <w:rsid w:val="001B176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120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ac1905.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654</Words>
  <Characters>4381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Voxi-Dokument</vt:lpstr>
    </vt:vector>
  </TitlesOfParts>
  <Company>LWL</Company>
  <LinksUpToDate>false</LinksUpToDate>
  <CharactersWithSpaces>5025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Voxi-Dokument</dc:title>
  <dc:creator>p365v004</dc:creator>
  <dc:description>Dieses Dokument wurde mit Voxi 2007 Ver. 2.00.0003 erstellt.</dc:description>
  <cp:lastModifiedBy>P365V004</cp:lastModifiedBy>
  <cp:revision>6</cp:revision>
  <cp:lastPrinted>2017-05-17T12:23:00Z</cp:lastPrinted>
  <dcterms:created xsi:type="dcterms:W3CDTF">2017-05-17T12:47:00Z</dcterms:created>
  <dcterms:modified xsi:type="dcterms:W3CDTF">2017-05-18T12:38:00Z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BAz">
    <vt:lpwstr/>
  </property>
  <property fmtid="{D5CDD505-2E9C-101B-9397-08002B2CF9AE}" pid="3" name="OrtDatum">
    <vt:lpwstr>Hagen, 29.05.2015</vt:lpwstr>
  </property>
  <property fmtid="{D5CDD505-2E9C-101B-9397-08002B2CF9AE}" pid="4" name="Anredefloskel">
    <vt:lpwstr>Sehr geehrte Damen und Herren,</vt:lpwstr>
  </property>
  <property fmtid="{D5CDD505-2E9C-101B-9397-08002B2CF9AE}" pid="5" name="SichtfensterAbs">
    <vt:lpwstr>LWL-Freilichtmuseum Hagen · Mäckingerbach · 58091 Hagen</vt:lpwstr>
  </property>
  <property fmtid="{D5CDD505-2E9C-101B-9397-08002B2CF9AE}" pid="6" name="Dstst1">
    <vt:lpwstr>LWL-Freilichtmuseum Hagen</vt:lpwstr>
  </property>
  <property fmtid="{D5CDD505-2E9C-101B-9397-08002B2CF9AE}" pid="7" name="Servicezeiten1">
    <vt:lpwstr>Servicezeiten:</vt:lpwstr>
  </property>
  <property fmtid="{D5CDD505-2E9C-101B-9397-08002B2CF9AE}" pid="8" name="Servicezeiten">
    <vt:lpwstr>Montag-Donnerstag	08:30-12:30 Uhr, 14:00-15:30 Uhr_x000d_
Freitag	08:30-12:30 Uhr</vt:lpwstr>
  </property>
  <property fmtid="{D5CDD505-2E9C-101B-9397-08002B2CF9AE}" pid="9" name="Sachbearbeiter">
    <vt:lpwstr>Uta Wenning-Kuschel</vt:lpwstr>
  </property>
  <property fmtid="{D5CDD505-2E9C-101B-9397-08002B2CF9AE}" pid="10" name="Ort">
    <vt:lpwstr>Hagen</vt:lpwstr>
  </property>
  <property fmtid="{D5CDD505-2E9C-101B-9397-08002B2CF9AE}" pid="11" name="Datum">
    <vt:lpwstr>29.05.2015</vt:lpwstr>
  </property>
  <property fmtid="{D5CDD505-2E9C-101B-9397-08002B2CF9AE}" pid="12" name="VorlagenDB">
    <vt:lpwstr>W</vt:lpwstr>
  </property>
  <property fmtid="{D5CDD505-2E9C-101B-9397-08002B2CF9AE}" pid="13" name="Dokumentart">
    <vt:lpwstr>1</vt:lpwstr>
  </property>
  <property fmtid="{D5CDD505-2E9C-101B-9397-08002B2CF9AE}" pid="14" name="Vorlageart">
    <vt:lpwstr>1</vt:lpwstr>
  </property>
  <property fmtid="{D5CDD505-2E9C-101B-9397-08002B2CF9AE}" pid="15" name="AnzVerfuegung">
    <vt:i4>0</vt:i4>
  </property>
  <property fmtid="{D5CDD505-2E9C-101B-9397-08002B2CF9AE}" pid="16" name="AnzBetreff">
    <vt:i4>0</vt:i4>
  </property>
  <property fmtid="{D5CDD505-2E9C-101B-9397-08002B2CF9AE}" pid="17" name="AnzDurchschrift">
    <vt:i4>0</vt:i4>
  </property>
  <property fmtid="{D5CDD505-2E9C-101B-9397-08002B2CF9AE}" pid="18" name="gloOrg">
    <vt:lpwstr>LWL</vt:lpwstr>
  </property>
  <property fmtid="{D5CDD505-2E9C-101B-9397-08002B2CF9AE}" pid="19" name="gloTexiDokID">
    <vt:i4>0</vt:i4>
  </property>
  <property fmtid="{D5CDD505-2E9C-101B-9397-08002B2CF9AE}" pid="20" name="Zustellvermerk">
    <vt:lpwstr/>
  </property>
  <property fmtid="{D5CDD505-2E9C-101B-9397-08002B2CF9AE}" pid="21" name="adrOrganisation">
    <vt:lpwstr/>
  </property>
  <property fmtid="{D5CDD505-2E9C-101B-9397-08002B2CF9AE}" pid="22" name="adrOrganisationseinheit">
    <vt:lpwstr/>
  </property>
  <property fmtid="{D5CDD505-2E9C-101B-9397-08002B2CF9AE}" pid="23" name="adrAnrede">
    <vt:lpwstr/>
  </property>
  <property fmtid="{D5CDD505-2E9C-101B-9397-08002B2CF9AE}" pid="24" name="adrTitel">
    <vt:lpwstr/>
  </property>
  <property fmtid="{D5CDD505-2E9C-101B-9397-08002B2CF9AE}" pid="25" name="adrVorname">
    <vt:lpwstr/>
  </property>
  <property fmtid="{D5CDD505-2E9C-101B-9397-08002B2CF9AE}" pid="26" name="adrNachname">
    <vt:lpwstr/>
  </property>
  <property fmtid="{D5CDD505-2E9C-101B-9397-08002B2CF9AE}" pid="27" name="adrZweite_Anrede">
    <vt:lpwstr/>
  </property>
  <property fmtid="{D5CDD505-2E9C-101B-9397-08002B2CF9AE}" pid="28" name="adrZweiter_Titel">
    <vt:lpwstr/>
  </property>
  <property fmtid="{D5CDD505-2E9C-101B-9397-08002B2CF9AE}" pid="29" name="adrZweiter_Vorname">
    <vt:lpwstr/>
  </property>
  <property fmtid="{D5CDD505-2E9C-101B-9397-08002B2CF9AE}" pid="30" name="adrZweiter_Nachname">
    <vt:lpwstr/>
  </property>
  <property fmtid="{D5CDD505-2E9C-101B-9397-08002B2CF9AE}" pid="31" name="adrAnschrift">
    <vt:lpwstr/>
  </property>
  <property fmtid="{D5CDD505-2E9C-101B-9397-08002B2CF9AE}" pid="32" name="adrPLZ">
    <vt:lpwstr/>
  </property>
  <property fmtid="{D5CDD505-2E9C-101B-9397-08002B2CF9AE}" pid="33" name="adrOrt">
    <vt:lpwstr/>
  </property>
  <property fmtid="{D5CDD505-2E9C-101B-9397-08002B2CF9AE}" pid="34" name="adrPLZOrt">
    <vt:lpwstr/>
  </property>
  <property fmtid="{D5CDD505-2E9C-101B-9397-08002B2CF9AE}" pid="35" name="adrLand">
    <vt:lpwstr/>
  </property>
  <property fmtid="{D5CDD505-2E9C-101B-9397-08002B2CF9AE}" pid="36" name="adrLaenderkennung">
    <vt:lpwstr/>
  </property>
  <property fmtid="{D5CDD505-2E9C-101B-9397-08002B2CF9AE}" pid="37" name="adrInterneAdresse">
    <vt:lpwstr/>
  </property>
  <property fmtid="{D5CDD505-2E9C-101B-9397-08002B2CF9AE}" pid="38" name="adrAktenzeichen">
    <vt:lpwstr/>
  </property>
  <property fmtid="{D5CDD505-2E9C-101B-9397-08002B2CF9AE}" pid="39" name="adrdienstlich">
    <vt:lpwstr>1</vt:lpwstr>
  </property>
  <property fmtid="{D5CDD505-2E9C-101B-9397-08002B2CF9AE}" pid="40" name="adrextern">
    <vt:lpwstr>1</vt:lpwstr>
  </property>
  <property fmtid="{D5CDD505-2E9C-101B-9397-08002B2CF9AE}" pid="41" name="adrAnredefloskel">
    <vt:lpwstr>Sehr geehrte Damen und Herren,</vt:lpwstr>
  </property>
  <property fmtid="{D5CDD505-2E9C-101B-9397-08002B2CF9AE}" pid="42" name="AnredefloskelIndex">
    <vt:lpwstr>3</vt:lpwstr>
  </property>
  <property fmtid="{D5CDD505-2E9C-101B-9397-08002B2CF9AE}" pid="43" name="AnschrfldOhneLeerz">
    <vt:lpwstr>0</vt:lpwstr>
  </property>
  <property fmtid="{D5CDD505-2E9C-101B-9397-08002B2CF9AE}" pid="44" name="SachbearbeiterID">
    <vt:lpwstr>13</vt:lpwstr>
  </property>
  <property fmtid="{D5CDD505-2E9C-101B-9397-08002B2CF9AE}" pid="45" name="AbtDstst">
    <vt:lpwstr>Westfälisches Freilichtmuseum Hagen</vt:lpwstr>
  </property>
  <property fmtid="{D5CDD505-2E9C-101B-9397-08002B2CF9AE}" pid="46" name="DststCombo">
    <vt:lpwstr>Westfälisches Freilichtmuseum Hagen</vt:lpwstr>
  </property>
  <property fmtid="{D5CDD505-2E9C-101B-9397-08002B2CF9AE}" pid="47" name="SBCombo">
    <vt:lpwstr>Wenning-Kuschel, Uta</vt:lpwstr>
  </property>
  <property fmtid="{D5CDD505-2E9C-101B-9397-08002B2CF9AE}" pid="48" name="SBAnrede">
    <vt:lpwstr>Frau</vt:lpwstr>
  </property>
  <property fmtid="{D5CDD505-2E9C-101B-9397-08002B2CF9AE}" pid="49" name="SBAnsprechpartner">
    <vt:lpwstr>Ansprechpartnerin:</vt:lpwstr>
  </property>
  <property fmtid="{D5CDD505-2E9C-101B-9397-08002B2CF9AE}" pid="50" name="SBAPartner">
    <vt:lpwstr>Uta Wenning-Kuschel</vt:lpwstr>
  </property>
  <property fmtid="{D5CDD505-2E9C-101B-9397-08002B2CF9AE}" pid="51" name="SBTelefon">
    <vt:lpwstr>02331 7807-113</vt:lpwstr>
  </property>
  <property fmtid="{D5CDD505-2E9C-101B-9397-08002B2CF9AE}" pid="52" name="SBTelefax">
    <vt:lpwstr>02331 7807-192</vt:lpwstr>
  </property>
  <property fmtid="{D5CDD505-2E9C-101B-9397-08002B2CF9AE}" pid="53" name="SBMobilCheck">
    <vt:lpwstr>0</vt:lpwstr>
  </property>
  <property fmtid="{D5CDD505-2E9C-101B-9397-08002B2CF9AE}" pid="54" name="SBMobil">
    <vt:lpwstr>0151 40635972</vt:lpwstr>
  </property>
  <property fmtid="{D5CDD505-2E9C-101B-9397-08002B2CF9AE}" pid="55" name="SBE-Mail">
    <vt:lpwstr>uta.wenning-kuschel@lwl.org</vt:lpwstr>
  </property>
  <property fmtid="{D5CDD505-2E9C-101B-9397-08002B2CF9AE}" pid="56" name="SBAzStd">
    <vt:lpwstr/>
  </property>
  <property fmtid="{D5CDD505-2E9C-101B-9397-08002B2CF9AE}" pid="57" name="SBAzInd">
    <vt:lpwstr/>
  </property>
  <property fmtid="{D5CDD505-2E9C-101B-9397-08002B2CF9AE}" pid="58" name="SBAutoSaveCheck">
    <vt:lpwstr>0</vt:lpwstr>
  </property>
  <property fmtid="{D5CDD505-2E9C-101B-9397-08002B2CF9AE}" pid="59" name="SBStandardVerz">
    <vt:lpwstr/>
  </property>
  <property fmtid="{D5CDD505-2E9C-101B-9397-08002B2CF9AE}" pid="60" name="SBohneName">
    <vt:lpwstr>0</vt:lpwstr>
  </property>
  <property fmtid="{D5CDD505-2E9C-101B-9397-08002B2CF9AE}" pid="61" name="SBFunktion">
    <vt:lpwstr/>
  </property>
  <property fmtid="{D5CDD505-2E9C-101B-9397-08002B2CF9AE}" pid="62" name="SBAbteilung">
    <vt:lpwstr/>
  </property>
</Properties>
</file>